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C5" w:rsidRDefault="004B76C5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4B76C5" w:rsidRPr="004B76C5" w:rsidTr="00D67968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4B76C5" w:rsidRPr="004B76C5" w:rsidRDefault="004B76C5" w:rsidP="004B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4B76C5" w:rsidRPr="004B76C5" w:rsidRDefault="004B76C5" w:rsidP="004B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4B76C5" w:rsidRPr="004B76C5" w:rsidRDefault="004B76C5" w:rsidP="004B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4B76C5" w:rsidRPr="004B76C5" w:rsidRDefault="004B76C5" w:rsidP="004B76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4B76C5" w:rsidRPr="004B76C5" w:rsidRDefault="004B76C5" w:rsidP="004B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B76C5" w:rsidRPr="004B76C5" w:rsidRDefault="004B76C5" w:rsidP="004B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4B76C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4B76C5" w:rsidRPr="004B76C5" w:rsidRDefault="004B76C5" w:rsidP="004B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4B76C5" w:rsidRPr="00C90371" w:rsidRDefault="004B76C5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</w:t>
      </w:r>
      <w:r w:rsidR="00C90371"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C90371" w:rsidRPr="00C90371" w:rsidRDefault="00C90371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0371" w:rsidRPr="00C90371" w:rsidRDefault="00C90371" w:rsidP="00C9037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 ноября 2018 года                                                     №199</w:t>
      </w:r>
    </w:p>
    <w:p w:rsidR="004B76C5" w:rsidRPr="00C90371" w:rsidRDefault="004B76C5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76C5" w:rsidRPr="00C90371" w:rsidRDefault="004B76C5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5AD6" w:rsidRPr="00C90371" w:rsidRDefault="00EB5AD6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Совета сельского поселения</w:t>
      </w:r>
      <w:r w:rsidR="004B76C5"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="004B76C5"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Азяковский</w:t>
      </w:r>
      <w:proofErr w:type="spellEnd"/>
      <w:r w:rsidR="004B76C5"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Бураевский район от </w:t>
      </w:r>
      <w:r w:rsidR="00C02BB5"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  декабря </w:t>
      </w:r>
      <w:r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2012 г. №</w:t>
      </w:r>
      <w:r w:rsidR="00C02BB5"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137/1</w:t>
      </w:r>
      <w:r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Правил благоустройства</w:t>
      </w:r>
      <w:r w:rsidR="004B76C5"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территории сельского поселения  </w:t>
      </w:r>
      <w:proofErr w:type="spellStart"/>
      <w:r w:rsidR="004B76C5"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Азяковский</w:t>
      </w:r>
      <w:proofErr w:type="spellEnd"/>
      <w:r w:rsidR="004B76C5"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</w:p>
    <w:p w:rsidR="00EB5AD6" w:rsidRPr="005017CF" w:rsidRDefault="00EB5AD6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AD6" w:rsidRPr="00C90371" w:rsidRDefault="00EB5AD6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</w:t>
      </w:r>
      <w:r w:rsidR="00955937" w:rsidRPr="00C903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«Об отходах производства и потребления» от 24.06.1998 № 89-ФЗ, </w:t>
      </w:r>
      <w:r w:rsidR="00955937" w:rsidRPr="00C90371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N 64» (вместе с "Правилами обращения с твердыми коммунальными отходами")</w:t>
      </w:r>
      <w:r w:rsidR="00F97C3A" w:rsidRPr="00C903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4B76C5"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4B76C5"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Бураевский район </w:t>
      </w:r>
      <w:r w:rsidRPr="00C90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  <w:proofErr w:type="gramEnd"/>
    </w:p>
    <w:p w:rsidR="00EB5AD6" w:rsidRPr="00C90371" w:rsidRDefault="00EB5AD6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5AD6" w:rsidRPr="00C90371" w:rsidRDefault="00EB5AD6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1749" w:rsidRPr="00C90371" w:rsidRDefault="00EF1749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благоустройства территории сельского поселения </w:t>
      </w:r>
      <w:r w:rsidR="002E17E9"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spellStart"/>
      <w:r w:rsidR="002E17E9"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Азяковский</w:t>
      </w:r>
      <w:proofErr w:type="spellEnd"/>
      <w:r w:rsidR="002E17E9"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Бураевский район Республики Башкортостан</w:t>
      </w:r>
      <w:r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EF1749" w:rsidRPr="00C90371" w:rsidRDefault="00EF174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7307" w:rsidRPr="00C90371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2.1.1. следующего содержания: </w:t>
      </w:r>
    </w:p>
    <w:p w:rsidR="00127307" w:rsidRPr="00C90371" w:rsidRDefault="00127307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>«2.1.1. Бункер - мусоросборник, предназначенный для складирования крупногабаритных отходов</w:t>
      </w:r>
      <w:proofErr w:type="gramStart"/>
      <w:r w:rsidRPr="00C90371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9A368F" w:rsidRPr="00C90371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C90371">
        <w:rPr>
          <w:rFonts w:ascii="Times New Roman" w:hAnsi="Times New Roman" w:cs="Times New Roman"/>
          <w:bCs/>
          <w:sz w:val="28"/>
          <w:szCs w:val="28"/>
        </w:rPr>
        <w:t>П</w:t>
      </w:r>
      <w:r w:rsidR="009A368F" w:rsidRPr="00C90371">
        <w:rPr>
          <w:rFonts w:ascii="Times New Roman" w:hAnsi="Times New Roman" w:cs="Times New Roman"/>
          <w:bCs/>
          <w:sz w:val="28"/>
          <w:szCs w:val="28"/>
        </w:rPr>
        <w:t>ункт 2.3</w:t>
      </w:r>
      <w:r w:rsidR="007F4421" w:rsidRPr="00C90371">
        <w:rPr>
          <w:rFonts w:ascii="Times New Roman" w:hAnsi="Times New Roman" w:cs="Times New Roman"/>
          <w:bCs/>
          <w:sz w:val="28"/>
          <w:szCs w:val="28"/>
        </w:rPr>
        <w:t>.</w:t>
      </w:r>
      <w:r w:rsidR="009A368F" w:rsidRPr="00C90371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EF1749" w:rsidRPr="00C90371" w:rsidRDefault="009A368F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 xml:space="preserve">«2.3. </w:t>
      </w:r>
      <w:r w:rsidR="007F4421" w:rsidRPr="00C90371">
        <w:rPr>
          <w:rFonts w:ascii="Times New Roman" w:hAnsi="Times New Roman" w:cs="Times New Roman"/>
          <w:bCs/>
          <w:sz w:val="28"/>
          <w:szCs w:val="28"/>
        </w:rPr>
        <w:t>Вывоз твердых коммунальных отходов - транспортирование твердых коммунальных отходов от мест их накопления до объектов, используемых для обработки, утилизации, обезвреживания, захоронения твердых коммунальных отходов</w:t>
      </w:r>
      <w:proofErr w:type="gramStart"/>
      <w:r w:rsidRPr="00C90371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9A368F" w:rsidRPr="00C90371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C90371">
        <w:rPr>
          <w:rFonts w:ascii="Times New Roman" w:hAnsi="Times New Roman" w:cs="Times New Roman"/>
          <w:bCs/>
          <w:sz w:val="28"/>
          <w:szCs w:val="28"/>
        </w:rPr>
        <w:t>П</w:t>
      </w:r>
      <w:r w:rsidR="007F4421" w:rsidRPr="00C90371">
        <w:rPr>
          <w:rFonts w:ascii="Times New Roman" w:hAnsi="Times New Roman" w:cs="Times New Roman"/>
          <w:bCs/>
          <w:sz w:val="28"/>
          <w:szCs w:val="28"/>
        </w:rPr>
        <w:t>ункт 2.7. изложить в следующей редакции:</w:t>
      </w:r>
    </w:p>
    <w:p w:rsidR="007F4421" w:rsidRPr="00C90371" w:rsidRDefault="007F4421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>«2.7. К</w:t>
      </w:r>
      <w:r w:rsidR="00121D48" w:rsidRPr="00C90371">
        <w:rPr>
          <w:rFonts w:ascii="Times New Roman" w:hAnsi="Times New Roman" w:cs="Times New Roman"/>
          <w:bCs/>
          <w:sz w:val="28"/>
          <w:szCs w:val="28"/>
        </w:rPr>
        <w:t>онтейнер</w:t>
      </w:r>
      <w:r w:rsidRPr="00C90371">
        <w:rPr>
          <w:rFonts w:ascii="Times New Roman" w:hAnsi="Times New Roman" w:cs="Times New Roman"/>
          <w:bCs/>
          <w:sz w:val="28"/>
          <w:szCs w:val="28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</w:t>
      </w:r>
      <w:proofErr w:type="gramStart"/>
      <w:r w:rsidRPr="00C90371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7F4421" w:rsidRPr="00C90371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C90371">
        <w:rPr>
          <w:rFonts w:ascii="Times New Roman" w:hAnsi="Times New Roman" w:cs="Times New Roman"/>
          <w:bCs/>
          <w:sz w:val="28"/>
          <w:szCs w:val="28"/>
        </w:rPr>
        <w:t>Д</w:t>
      </w:r>
      <w:r w:rsidR="007F4421" w:rsidRPr="00C90371">
        <w:rPr>
          <w:rFonts w:ascii="Times New Roman" w:hAnsi="Times New Roman" w:cs="Times New Roman"/>
          <w:bCs/>
          <w:sz w:val="28"/>
          <w:szCs w:val="28"/>
        </w:rPr>
        <w:t xml:space="preserve">ополнить пунктом 2.7.1. следующего содержания: </w:t>
      </w:r>
    </w:p>
    <w:p w:rsidR="007F4421" w:rsidRPr="00C90371" w:rsidRDefault="007F4421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>«2.7.</w:t>
      </w:r>
      <w:r w:rsidR="00121D48" w:rsidRPr="00C90371">
        <w:rPr>
          <w:rFonts w:ascii="Times New Roman" w:hAnsi="Times New Roman" w:cs="Times New Roman"/>
          <w:bCs/>
          <w:sz w:val="28"/>
          <w:szCs w:val="28"/>
        </w:rPr>
        <w:t>1.</w:t>
      </w:r>
      <w:r w:rsidRPr="00C90371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121D48" w:rsidRPr="00C90371">
        <w:rPr>
          <w:rFonts w:ascii="Times New Roman" w:hAnsi="Times New Roman" w:cs="Times New Roman"/>
          <w:bCs/>
          <w:sz w:val="28"/>
          <w:szCs w:val="28"/>
        </w:rPr>
        <w:t>онтейнерная площадка</w:t>
      </w:r>
      <w:r w:rsidRPr="00C90371">
        <w:rPr>
          <w:rFonts w:ascii="Times New Roman" w:hAnsi="Times New Roman" w:cs="Times New Roman"/>
          <w:bCs/>
          <w:sz w:val="28"/>
          <w:szCs w:val="28"/>
        </w:rPr>
        <w:t xml:space="preserve"> - место накопления твердых коммунальных отходов, обустроенное в соответствии с требованиями </w:t>
      </w:r>
      <w:r w:rsidRPr="00C90371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C90371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121D48" w:rsidRPr="00C90371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C90371">
        <w:rPr>
          <w:rFonts w:ascii="Times New Roman" w:hAnsi="Times New Roman" w:cs="Times New Roman"/>
          <w:bCs/>
          <w:sz w:val="28"/>
          <w:szCs w:val="28"/>
        </w:rPr>
        <w:t>П</w:t>
      </w:r>
      <w:r w:rsidR="00121D48" w:rsidRPr="00C90371">
        <w:rPr>
          <w:rFonts w:ascii="Times New Roman" w:hAnsi="Times New Roman" w:cs="Times New Roman"/>
          <w:bCs/>
          <w:sz w:val="28"/>
          <w:szCs w:val="28"/>
        </w:rPr>
        <w:t>ункт 2.8. изложить в следующей редакции:</w:t>
      </w:r>
    </w:p>
    <w:p w:rsidR="007F4421" w:rsidRPr="00C90371" w:rsidRDefault="00121D4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>«2.8. Крупногабаритные отходы</w:t>
      </w:r>
      <w:r w:rsidR="007F1125" w:rsidRPr="00C90371">
        <w:rPr>
          <w:rFonts w:ascii="Times New Roman" w:hAnsi="Times New Roman" w:cs="Times New Roman"/>
          <w:bCs/>
          <w:sz w:val="28"/>
          <w:szCs w:val="28"/>
        </w:rPr>
        <w:t xml:space="preserve"> (далее КГМ)</w:t>
      </w:r>
      <w:r w:rsidRPr="00C90371">
        <w:rPr>
          <w:rFonts w:ascii="Times New Roman" w:hAnsi="Times New Roman" w:cs="Times New Roman"/>
          <w:bCs/>
          <w:sz w:val="28"/>
          <w:szCs w:val="28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proofErr w:type="gramStart"/>
      <w:r w:rsidRPr="00C90371">
        <w:rPr>
          <w:rFonts w:ascii="Times New Roman" w:hAnsi="Times New Roman" w:cs="Times New Roman"/>
          <w:bCs/>
          <w:sz w:val="28"/>
          <w:szCs w:val="28"/>
        </w:rPr>
        <w:t xml:space="preserve">.»; </w:t>
      </w:r>
    </w:p>
    <w:p w:rsidR="00843008" w:rsidRPr="00C90371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C90371">
        <w:rPr>
          <w:rFonts w:ascii="Times New Roman" w:hAnsi="Times New Roman" w:cs="Times New Roman"/>
          <w:bCs/>
          <w:sz w:val="28"/>
          <w:szCs w:val="28"/>
        </w:rPr>
        <w:t>Дополнить пунктом 2.10.1. следующего содержания:</w:t>
      </w:r>
    </w:p>
    <w:p w:rsidR="00843008" w:rsidRPr="00C90371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>«2.10.1. Н</w:t>
      </w:r>
      <w:r w:rsidRPr="00C90371">
        <w:rPr>
          <w:rFonts w:ascii="Times New Roman" w:hAnsi="Times New Roman" w:cs="Times New Roman"/>
          <w:sz w:val="28"/>
          <w:szCs w:val="28"/>
        </w:rPr>
        <w:t>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</w:t>
      </w:r>
      <w:proofErr w:type="gramStart"/>
      <w:r w:rsidRPr="00C90371">
        <w:rPr>
          <w:rFonts w:ascii="Times New Roman" w:hAnsi="Times New Roman" w:cs="Times New Roman"/>
          <w:sz w:val="28"/>
          <w:szCs w:val="28"/>
        </w:rPr>
        <w:t>.»;</w:t>
      </w:r>
    </w:p>
    <w:p w:rsidR="003B7C89" w:rsidRPr="00C90371" w:rsidRDefault="003B7C8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C90371">
        <w:rPr>
          <w:rFonts w:ascii="Times New Roman" w:hAnsi="Times New Roman" w:cs="Times New Roman"/>
          <w:bCs/>
          <w:sz w:val="28"/>
          <w:szCs w:val="28"/>
        </w:rPr>
        <w:t>Пункт 2.12. изложить в следующей редакции:</w:t>
      </w:r>
    </w:p>
    <w:p w:rsidR="003B7C89" w:rsidRPr="00C90371" w:rsidRDefault="003B7C8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>«2.12. Несанкционированные свалки - неразрешенные и необустроенные в соответствии с требованиями действующего законодательства РФ территории, на которых размещаются отходы</w:t>
      </w:r>
      <w:proofErr w:type="gramStart"/>
      <w:r w:rsidRPr="00C90371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3B7C89" w:rsidRPr="00C90371" w:rsidRDefault="003B7C8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C90371">
        <w:rPr>
          <w:rFonts w:ascii="Times New Roman" w:hAnsi="Times New Roman" w:cs="Times New Roman"/>
          <w:bCs/>
          <w:sz w:val="28"/>
          <w:szCs w:val="28"/>
        </w:rPr>
        <w:t>Пункт 2.17. изложить в следующей редакции:</w:t>
      </w:r>
    </w:p>
    <w:p w:rsidR="003B7C89" w:rsidRPr="00C90371" w:rsidRDefault="003B7C8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>«2.17.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</w:t>
      </w:r>
      <w:proofErr w:type="gramStart"/>
      <w:r w:rsidRPr="00C90371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3B7C89" w:rsidRPr="00C90371" w:rsidRDefault="003B7C8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C90371">
        <w:rPr>
          <w:rFonts w:ascii="Times New Roman" w:hAnsi="Times New Roman" w:cs="Times New Roman"/>
          <w:bCs/>
          <w:sz w:val="28"/>
          <w:szCs w:val="28"/>
        </w:rPr>
        <w:t xml:space="preserve">Дополнить пунктом 2.21.1. </w:t>
      </w:r>
    </w:p>
    <w:p w:rsidR="003B7C89" w:rsidRPr="00C90371" w:rsidRDefault="003B7C8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 xml:space="preserve">«2.21.1. Региональный оператор по обращению с твердыми коммунальными отходами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C90371">
        <w:rPr>
          <w:rFonts w:ascii="Times New Roman" w:hAnsi="Times New Roman" w:cs="Times New Roman"/>
          <w:bCs/>
          <w:sz w:val="28"/>
          <w:szCs w:val="28"/>
        </w:rPr>
        <w:t>места</w:t>
      </w:r>
      <w:proofErr w:type="gramEnd"/>
      <w:r w:rsidRPr="00C90371">
        <w:rPr>
          <w:rFonts w:ascii="Times New Roman" w:hAnsi="Times New Roman" w:cs="Times New Roman"/>
          <w:bCs/>
          <w:sz w:val="28"/>
          <w:szCs w:val="28"/>
        </w:rPr>
        <w:t xml:space="preserve"> накопления которых находятся в зоне деятельности регионального оператора.»;</w:t>
      </w:r>
    </w:p>
    <w:p w:rsidR="003B7C89" w:rsidRPr="00C90371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>Пункт 2.23 изложить в следующей редакции:</w:t>
      </w:r>
    </w:p>
    <w:p w:rsidR="00843008" w:rsidRPr="00C90371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 xml:space="preserve">«2.23. </w:t>
      </w:r>
      <w:r w:rsidRPr="00C90371">
        <w:rPr>
          <w:rFonts w:ascii="Times New Roman" w:hAnsi="Times New Roman" w:cs="Times New Roman"/>
          <w:sz w:val="28"/>
          <w:szCs w:val="28"/>
        </w:rPr>
        <w:t>Санкционированные свалк</w:t>
      </w:r>
      <w:proofErr w:type="gramStart"/>
      <w:r w:rsidRPr="00C9037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90371">
        <w:rPr>
          <w:rFonts w:ascii="Times New Roman" w:hAnsi="Times New Roman" w:cs="Times New Roman"/>
          <w:sz w:val="28"/>
          <w:szCs w:val="28"/>
        </w:rPr>
        <w:t xml:space="preserve"> специально оборудованные сооружения, предназначенные для размещения отходов (полигон, </w:t>
      </w:r>
      <w:proofErr w:type="spellStart"/>
      <w:r w:rsidRPr="00C90371">
        <w:rPr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Pr="00C90371">
        <w:rPr>
          <w:rFonts w:ascii="Times New Roman" w:hAnsi="Times New Roman" w:cs="Times New Roman"/>
          <w:sz w:val="28"/>
          <w:szCs w:val="28"/>
        </w:rPr>
        <w:t xml:space="preserve">, в том числе шламовый амбар, </w:t>
      </w:r>
      <w:proofErr w:type="spellStart"/>
      <w:r w:rsidRPr="00C90371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Pr="00C90371">
        <w:rPr>
          <w:rFonts w:ascii="Times New Roman" w:hAnsi="Times New Roman" w:cs="Times New Roman"/>
          <w:sz w:val="28"/>
          <w:szCs w:val="28"/>
        </w:rPr>
        <w:t xml:space="preserve">, отвал горных пород и другое) и включающие в себя объекты хранения отходов и объекты захоронения отходов.»; </w:t>
      </w:r>
    </w:p>
    <w:p w:rsidR="00843008" w:rsidRPr="00C90371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 xml:space="preserve">Пункт 2.24. изложить в следующей редакции: </w:t>
      </w:r>
    </w:p>
    <w:p w:rsidR="00843008" w:rsidRPr="00C90371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 xml:space="preserve">«2.24. </w:t>
      </w:r>
      <w:r w:rsidRPr="00C90371">
        <w:rPr>
          <w:rFonts w:ascii="Times New Roman" w:hAnsi="Times New Roman" w:cs="Times New Roman"/>
          <w:sz w:val="28"/>
          <w:szCs w:val="28"/>
          <w:shd w:val="clear" w:color="auto" w:fill="FFFFFF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</w:t>
      </w:r>
      <w:proofErr w:type="gramStart"/>
      <w:r w:rsidRPr="00C90371">
        <w:rPr>
          <w:rFonts w:ascii="Times New Roman" w:hAnsi="Times New Roman" w:cs="Times New Roman"/>
          <w:sz w:val="28"/>
          <w:szCs w:val="28"/>
          <w:shd w:val="clear" w:color="auto" w:fill="FFFFFF"/>
        </w:rPr>
        <w:t>.»;</w:t>
      </w:r>
    </w:p>
    <w:p w:rsidR="00843008" w:rsidRPr="00C90371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C90371">
        <w:rPr>
          <w:rFonts w:ascii="Times New Roman" w:hAnsi="Times New Roman" w:cs="Times New Roman"/>
          <w:bCs/>
          <w:sz w:val="28"/>
          <w:szCs w:val="28"/>
        </w:rPr>
        <w:t>Пункт 2.27. изложить в следующей редакции:</w:t>
      </w:r>
    </w:p>
    <w:p w:rsidR="00EB5AD6" w:rsidRPr="00C90371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>«2.27. Т</w:t>
      </w:r>
      <w:r w:rsidR="00EB5AD6" w:rsidRPr="00C90371">
        <w:rPr>
          <w:rFonts w:ascii="Times New Roman" w:hAnsi="Times New Roman" w:cs="Times New Roman"/>
          <w:sz w:val="28"/>
          <w:szCs w:val="28"/>
        </w:rPr>
        <w:t>вердые коммунальные отходы</w:t>
      </w:r>
      <w:r w:rsidR="002061AC" w:rsidRPr="00C90371">
        <w:rPr>
          <w:rFonts w:ascii="Times New Roman" w:hAnsi="Times New Roman" w:cs="Times New Roman"/>
          <w:sz w:val="28"/>
          <w:szCs w:val="28"/>
        </w:rPr>
        <w:t xml:space="preserve"> (далее ТКО)</w:t>
      </w:r>
      <w:r w:rsidR="00EB5AD6" w:rsidRPr="00C90371">
        <w:rPr>
          <w:rFonts w:ascii="Times New Roman" w:hAnsi="Times New Roman" w:cs="Times New Roman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</w:t>
      </w:r>
      <w:r w:rsidR="00EB5AD6" w:rsidRPr="00C90371">
        <w:rPr>
          <w:rFonts w:ascii="Times New Roman" w:hAnsi="Times New Roman" w:cs="Times New Roman"/>
          <w:sz w:val="28"/>
          <w:szCs w:val="28"/>
        </w:rPr>
        <w:lastRenderedPageBreak/>
        <w:t>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</w:t>
      </w:r>
      <w:r w:rsidRPr="00C90371">
        <w:rPr>
          <w:rFonts w:ascii="Times New Roman" w:hAnsi="Times New Roman" w:cs="Times New Roman"/>
          <w:sz w:val="28"/>
          <w:szCs w:val="28"/>
        </w:rPr>
        <w:t xml:space="preserve"> потребления физическими лицами</w:t>
      </w:r>
      <w:proofErr w:type="gramStart"/>
      <w:r w:rsidRPr="00C90371">
        <w:rPr>
          <w:rFonts w:ascii="Times New Roman" w:hAnsi="Times New Roman" w:cs="Times New Roman"/>
          <w:sz w:val="28"/>
          <w:szCs w:val="28"/>
        </w:rPr>
        <w:t>.»;</w:t>
      </w:r>
    </w:p>
    <w:p w:rsidR="00843008" w:rsidRPr="00C90371" w:rsidRDefault="00CF1782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End"/>
      <w:r w:rsidRPr="00C90371">
        <w:rPr>
          <w:rFonts w:ascii="Times New Roman" w:hAnsi="Times New Roman" w:cs="Times New Roman"/>
          <w:bCs/>
          <w:sz w:val="28"/>
          <w:szCs w:val="28"/>
        </w:rPr>
        <w:t>Дополнить пунктом 2.28.1 следующего содержания:</w:t>
      </w:r>
    </w:p>
    <w:p w:rsidR="00CF1782" w:rsidRPr="00C90371" w:rsidRDefault="00CF1782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bCs/>
          <w:sz w:val="28"/>
          <w:szCs w:val="28"/>
        </w:rPr>
        <w:t xml:space="preserve">«2.28.1. </w:t>
      </w:r>
      <w:r w:rsidRPr="00C90371">
        <w:rPr>
          <w:rFonts w:ascii="Times New Roman" w:hAnsi="Times New Roman" w:cs="Times New Roman"/>
          <w:sz w:val="28"/>
          <w:szCs w:val="28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</w:t>
      </w:r>
      <w:proofErr w:type="gramStart"/>
      <w:r w:rsidRPr="00C90371">
        <w:rPr>
          <w:rFonts w:ascii="Times New Roman" w:hAnsi="Times New Roman" w:cs="Times New Roman"/>
          <w:sz w:val="28"/>
          <w:szCs w:val="28"/>
        </w:rPr>
        <w:t>.»;</w:t>
      </w:r>
    </w:p>
    <w:p w:rsidR="00CF1782" w:rsidRPr="00C90371" w:rsidRDefault="00232EC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90371">
        <w:rPr>
          <w:rFonts w:ascii="Times New Roman" w:hAnsi="Times New Roman" w:cs="Times New Roman"/>
          <w:sz w:val="28"/>
          <w:szCs w:val="28"/>
        </w:rPr>
        <w:t xml:space="preserve">Пункт 7.2. изложить в следующей редакции: </w:t>
      </w:r>
    </w:p>
    <w:p w:rsidR="00232EC9" w:rsidRPr="00C90371" w:rsidRDefault="00922D67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«</w:t>
      </w:r>
      <w:r w:rsidRPr="00C90371">
        <w:rPr>
          <w:rFonts w:ascii="Times New Roman" w:hAnsi="Times New Roman" w:cs="Times New Roman"/>
          <w:b/>
          <w:sz w:val="28"/>
          <w:szCs w:val="28"/>
        </w:rPr>
        <w:t>7.2. Организация сбора и вывоза твердых коммунальных отходов.</w:t>
      </w:r>
    </w:p>
    <w:p w:rsidR="00433CD4" w:rsidRPr="00C90371" w:rsidRDefault="00922D6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 xml:space="preserve">7.2.1. </w:t>
      </w:r>
      <w:r w:rsidR="00433CD4" w:rsidRPr="00C90371">
        <w:rPr>
          <w:rFonts w:ascii="Times New Roman" w:hAnsi="Times New Roman" w:cs="Times New Roman"/>
          <w:sz w:val="28"/>
          <w:szCs w:val="28"/>
        </w:rPr>
        <w:t xml:space="preserve">Твердые коммунальные отходы (далее - ТКО) должны накапливаться в контейнерах. </w:t>
      </w:r>
    </w:p>
    <w:p w:rsidR="00A533A7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 xml:space="preserve">Контейнерные площадки и контейнеры для твердых коммунальных отходов устраиваются с твердым покрытием (асфальтобетонным или бетонным) и огораживаются. Подъезды к площадкам и выгребам должны быть благоустроены, и обеспечивать свободный разворот спецмашин. </w:t>
      </w:r>
    </w:p>
    <w:p w:rsidR="007F1125" w:rsidRPr="00C90371" w:rsidRDefault="00A533A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 шт. </w:t>
      </w:r>
    </w:p>
    <w:p w:rsidR="00433CD4" w:rsidRPr="00C90371" w:rsidRDefault="007F1125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 xml:space="preserve">7.2.2. </w:t>
      </w:r>
      <w:r w:rsidR="00433CD4" w:rsidRPr="00C90371">
        <w:rPr>
          <w:rFonts w:ascii="Times New Roman" w:hAnsi="Times New Roman" w:cs="Times New Roman"/>
          <w:sz w:val="28"/>
          <w:szCs w:val="28"/>
        </w:rPr>
        <w:t>Физические лица (владельцы частных домовладений), юридические лица и организации всех форм собственности обязаны: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 xml:space="preserve">- соблюдать требования по обращению с отходами производства и потребления (далее - отходы), установленные федеральным законодательством, нормативными правовыми актами Республики Башкортостан и муниципального района </w:t>
      </w:r>
      <w:r w:rsidR="007F1125" w:rsidRPr="00C90371">
        <w:rPr>
          <w:rFonts w:ascii="Times New Roman" w:hAnsi="Times New Roman" w:cs="Times New Roman"/>
          <w:sz w:val="28"/>
          <w:szCs w:val="28"/>
        </w:rPr>
        <w:t>Бураевский</w:t>
      </w:r>
      <w:r w:rsidRPr="00C9037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принимать меры по предупреждению негативного воздействия отходов на окружающую среду и здоровье человека;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своевременно информировать органы государственной власти и органы местного самоуправления о нарушениях норм и правил обращения с отходами, возникновении чрезвычайных ситуаций при обращении с отходами;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оплачивать услуги по сбору, транспортировке и размещению отходов по тарифам, устанавливаемым в соответствии с действующим законодательством;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возмещать вред, причиненный окружающей среде, здоровью и имуществу человека в результате нарушения законодательства в области обращения с отходами производства и потребления, в порядке, установленном действующим законодательством;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 xml:space="preserve">- сбор, транспортировка, утилизация, обработка, обезвреживание и </w:t>
      </w:r>
      <w:r w:rsidRPr="00C90371">
        <w:rPr>
          <w:rFonts w:ascii="Times New Roman" w:hAnsi="Times New Roman" w:cs="Times New Roman"/>
          <w:sz w:val="28"/>
          <w:szCs w:val="28"/>
        </w:rPr>
        <w:lastRenderedPageBreak/>
        <w:t>размещение отходов производства и потребления должны производиться по договорам, заключенным со специализированными организациями, имеющими лицензии на деятельность по обращению с отходами I - IV класса опасности;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физические лица (владельцы частных домовладений) накапливают твердые коммунальные отходы в контейнеры, крупногабаритный мусор в бункеры-накопители соответственно на контейнерных площадках, установленных и оборудованных по месту жительства, при условии заключенного договора со специализированной лицензированной организацией на вывоз и размещение ТКО и КГМ.</w:t>
      </w:r>
    </w:p>
    <w:p w:rsidR="00433CD4" w:rsidRPr="00C90371" w:rsidRDefault="007F1125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 xml:space="preserve">7.2.3. </w:t>
      </w:r>
      <w:r w:rsidR="00433CD4" w:rsidRPr="00C903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C9037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33CD4" w:rsidRPr="00C90371">
        <w:rPr>
          <w:rFonts w:ascii="Times New Roman" w:hAnsi="Times New Roman" w:cs="Times New Roman"/>
          <w:sz w:val="28"/>
          <w:szCs w:val="28"/>
        </w:rPr>
        <w:t xml:space="preserve"> запрещаются: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складирование и размещение ТКО, КГМ и отходов производства и потребления вне специально отведенных для этих целей мест;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захоронение и использование отходов строительства и сноса на территории строительной площадки;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сброс отходов, образующихся в результате деятельности юридических лиц, индивидуальных предпринимателей и организаций всех форм собственности, в контейнеры и на контейнерных площадках, предназначенных для сбора отходов от жилищного фонда коммунального и частного секторов;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организация несанкционированных свалок;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размещение транспортных сре</w:t>
      </w:r>
      <w:proofErr w:type="gramStart"/>
      <w:r w:rsidRPr="00C90371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C90371">
        <w:rPr>
          <w:rFonts w:ascii="Times New Roman" w:hAnsi="Times New Roman" w:cs="Times New Roman"/>
          <w:sz w:val="28"/>
          <w:szCs w:val="28"/>
        </w:rPr>
        <w:t>иже пяти метров к контейнерным площадкам в обе стороны, препятствующее механизированной уборке и вывозу отходов;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самостоятельное обезвреживание, транспортирование и размещение ртутьсодержащих отходов потребителями, а также их накопление в местах, являющихся общим имуществом собственников помещений многоквартирного дома;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слив жидких бытовых и промышленных отходов, технических жидкостей на рельеф местности, в сети ливневой канализации, а также в сети фекальной канализации в неустановленных местах;</w:t>
      </w:r>
    </w:p>
    <w:p w:rsidR="00433CD4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 xml:space="preserve">- переполнение мест сбора жидких бытовых отходов в </w:t>
      </w:r>
      <w:proofErr w:type="spellStart"/>
      <w:r w:rsidRPr="00C90371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C90371">
        <w:rPr>
          <w:rFonts w:ascii="Times New Roman" w:hAnsi="Times New Roman" w:cs="Times New Roman"/>
          <w:sz w:val="28"/>
          <w:szCs w:val="28"/>
        </w:rPr>
        <w:t xml:space="preserve"> домовладениях;</w:t>
      </w:r>
    </w:p>
    <w:p w:rsidR="006C51DC" w:rsidRPr="00C90371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устройство выгребных ям в прибрежно-защитной зоне поверхностных водоемов с нарушением норм, установленных действующим законодательством.</w:t>
      </w:r>
    </w:p>
    <w:p w:rsidR="00DD4947" w:rsidRPr="00C90371" w:rsidRDefault="00DD494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- выносить на придомовые территории коммунальные отходы, обрезанные ветки, металлолом, ботву растений, строительный мусор без предварительного согласования, заявки и оплаты за транспорт со специализированными предприятиями;</w:t>
      </w:r>
    </w:p>
    <w:p w:rsidR="00DD4947" w:rsidRPr="00C90371" w:rsidRDefault="00DD494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- образовывать свалки вокруг контейнерных площадок.</w:t>
      </w:r>
    </w:p>
    <w:p w:rsidR="006C51DC" w:rsidRPr="00C90371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7.2.4. 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6C51DC" w:rsidRPr="00C90371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lastRenderedPageBreak/>
        <w:t>Контейнеры, урны должны содержаться в исправном состоянии, своевременно очищаться.</w:t>
      </w:r>
    </w:p>
    <w:p w:rsidR="006C51DC" w:rsidRPr="00C90371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6C51DC" w:rsidRPr="00C90371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6C51DC" w:rsidRPr="00C90371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7.2.6.Запрещается сжигать отходы производства и потребления на территории сельского поселения.</w:t>
      </w:r>
    </w:p>
    <w:p w:rsidR="006C51DC" w:rsidRPr="00C90371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6C51DC" w:rsidRPr="00C90371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6C51DC" w:rsidRPr="00C90371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7.2.8.Железнодорожные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6C51DC" w:rsidRPr="00C90371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7.2.9.Уборка мостов, путепроводов, прилегающих к ним территорий, производится организациями, обслуживающими данные объекты.</w:t>
      </w:r>
    </w:p>
    <w:p w:rsidR="006C51DC" w:rsidRPr="00C90371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7.2.10.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 w:rsidRPr="00C903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90371">
        <w:rPr>
          <w:rFonts w:ascii="Times New Roman" w:hAnsi="Times New Roman" w:cs="Times New Roman"/>
          <w:sz w:val="28"/>
          <w:szCs w:val="28"/>
        </w:rP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6C51DC" w:rsidRPr="00C90371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 xml:space="preserve">7.2.11.Администрация сельского поселения </w:t>
      </w:r>
      <w:r w:rsidR="001848FD" w:rsidRPr="00C90371">
        <w:rPr>
          <w:rFonts w:ascii="Times New Roman" w:hAnsi="Times New Roman" w:cs="Times New Roman"/>
          <w:sz w:val="28"/>
          <w:szCs w:val="28"/>
        </w:rPr>
        <w:t>вправе на</w:t>
      </w:r>
      <w:r w:rsidRPr="00C90371">
        <w:rPr>
          <w:rFonts w:ascii="Times New Roman" w:hAnsi="Times New Roman" w:cs="Times New Roman"/>
          <w:sz w:val="28"/>
          <w:szCs w:val="28"/>
        </w:rPr>
        <w:t xml:space="preserve">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1848FD" w:rsidRPr="00C90371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</w:t>
      </w:r>
      <w:proofErr w:type="gramStart"/>
      <w:r w:rsidRPr="00C90371">
        <w:rPr>
          <w:rFonts w:ascii="Times New Roman" w:hAnsi="Times New Roman" w:cs="Times New Roman"/>
          <w:sz w:val="28"/>
          <w:szCs w:val="28"/>
        </w:rPr>
        <w:t>.</w:t>
      </w:r>
      <w:r w:rsidR="00E27548" w:rsidRPr="00C9037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27548" w:rsidRPr="00C90371" w:rsidRDefault="00E27548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371">
        <w:rPr>
          <w:rFonts w:ascii="Times New Roman" w:hAnsi="Times New Roman" w:cs="Times New Roman"/>
          <w:sz w:val="28"/>
          <w:szCs w:val="28"/>
        </w:rPr>
        <w:t>1.1</w:t>
      </w:r>
      <w:r w:rsidR="001C0D34" w:rsidRPr="00C90371">
        <w:rPr>
          <w:rFonts w:ascii="Times New Roman" w:hAnsi="Times New Roman" w:cs="Times New Roman"/>
          <w:sz w:val="28"/>
          <w:szCs w:val="28"/>
        </w:rPr>
        <w:t>5</w:t>
      </w:r>
      <w:r w:rsidRPr="00C90371">
        <w:rPr>
          <w:rFonts w:ascii="Times New Roman" w:hAnsi="Times New Roman" w:cs="Times New Roman"/>
          <w:sz w:val="28"/>
          <w:szCs w:val="28"/>
        </w:rPr>
        <w:t>. По тексту слова «ТБО» заменить</w:t>
      </w:r>
      <w:r w:rsidR="00211513" w:rsidRPr="00C90371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2F6F0C" w:rsidRPr="00C90371">
        <w:rPr>
          <w:rFonts w:ascii="Times New Roman" w:hAnsi="Times New Roman" w:cs="Times New Roman"/>
          <w:sz w:val="28"/>
          <w:szCs w:val="28"/>
        </w:rPr>
        <w:t xml:space="preserve"> </w:t>
      </w:r>
      <w:r w:rsidRPr="00C90371">
        <w:rPr>
          <w:rFonts w:ascii="Times New Roman" w:hAnsi="Times New Roman" w:cs="Times New Roman"/>
          <w:sz w:val="28"/>
          <w:szCs w:val="28"/>
        </w:rPr>
        <w:t>«ТКО».</w:t>
      </w:r>
    </w:p>
    <w:p w:rsidR="00F97C3A" w:rsidRPr="00C90371" w:rsidRDefault="00E2754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97C3A"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="00F97C3A"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F97C3A"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</w:t>
      </w:r>
      <w:r w:rsidR="002E17E9"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бюджету, налогам и вопросам муниципальной собственности</w:t>
      </w:r>
      <w:r w:rsidR="00F23D98" w:rsidRPr="00C90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7C3A" w:rsidRPr="00C90371" w:rsidRDefault="00E27548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97C3A"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.Обнародовать настоящее решение путем размещения на информационном стенде Администрации сельского поселения  </w:t>
      </w:r>
      <w:r w:rsidR="002E17E9"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E17E9"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Азяковский</w:t>
      </w:r>
      <w:proofErr w:type="spellEnd"/>
      <w:r w:rsidR="002E17E9"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3A"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1848FD" w:rsidRPr="00C90371" w:rsidRDefault="001848FD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FD" w:rsidRPr="00C90371" w:rsidRDefault="001848FD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371" w:rsidRDefault="00C90371" w:rsidP="002E17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</w:p>
    <w:p w:rsidR="00041D4A" w:rsidRPr="00C90371" w:rsidRDefault="00C90371" w:rsidP="002E17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97C3A"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E17E9"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2E17E9"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2E17E9" w:rsidRPr="00C90371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А.Т.Мухаяров</w:t>
      </w:r>
      <w:proofErr w:type="spellEnd"/>
    </w:p>
    <w:sectPr w:rsidR="00041D4A" w:rsidRPr="00C9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D6"/>
    <w:rsid w:val="00041D4A"/>
    <w:rsid w:val="00121D48"/>
    <w:rsid w:val="00127307"/>
    <w:rsid w:val="00181F28"/>
    <w:rsid w:val="001848FD"/>
    <w:rsid w:val="001C0D34"/>
    <w:rsid w:val="002061AC"/>
    <w:rsid w:val="00211513"/>
    <w:rsid w:val="00232EC9"/>
    <w:rsid w:val="002E17E9"/>
    <w:rsid w:val="002F6F0C"/>
    <w:rsid w:val="00302E19"/>
    <w:rsid w:val="003B7C89"/>
    <w:rsid w:val="00433CD4"/>
    <w:rsid w:val="004B76C5"/>
    <w:rsid w:val="005017CF"/>
    <w:rsid w:val="006C51DC"/>
    <w:rsid w:val="007F1125"/>
    <w:rsid w:val="007F4421"/>
    <w:rsid w:val="00843008"/>
    <w:rsid w:val="00922D67"/>
    <w:rsid w:val="00955937"/>
    <w:rsid w:val="009A368F"/>
    <w:rsid w:val="00A533A7"/>
    <w:rsid w:val="00C02BB5"/>
    <w:rsid w:val="00C90371"/>
    <w:rsid w:val="00CF1782"/>
    <w:rsid w:val="00DD4947"/>
    <w:rsid w:val="00E22D25"/>
    <w:rsid w:val="00E27548"/>
    <w:rsid w:val="00EB5AD6"/>
    <w:rsid w:val="00EF1749"/>
    <w:rsid w:val="00F23D98"/>
    <w:rsid w:val="00F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6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6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Азяковский сельсовет</cp:lastModifiedBy>
  <cp:revision>5</cp:revision>
  <cp:lastPrinted>2018-11-22T11:56:00Z</cp:lastPrinted>
  <dcterms:created xsi:type="dcterms:W3CDTF">2018-11-19T10:27:00Z</dcterms:created>
  <dcterms:modified xsi:type="dcterms:W3CDTF">2018-11-22T11:57:00Z</dcterms:modified>
</cp:coreProperties>
</file>