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6E" w:rsidRPr="00342B6E" w:rsidRDefault="00342B6E" w:rsidP="00342B6E">
      <w:pPr>
        <w:widowControl/>
        <w:autoSpaceDN w:val="0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10F8B" w:rsidRDefault="00B10F8B" w:rsidP="00342B6E">
      <w:pPr>
        <w:widowControl/>
        <w:autoSpaceDN w:val="0"/>
        <w:spacing w:line="240" w:lineRule="auto"/>
        <w:ind w:firstLine="0"/>
        <w:jc w:val="center"/>
        <w:rPr>
          <w:b/>
          <w:bCs/>
          <w:sz w:val="28"/>
          <w:szCs w:val="28"/>
          <w:lang w:val="be-BY"/>
        </w:rPr>
      </w:pPr>
    </w:p>
    <w:p w:rsidR="00B10F8B" w:rsidRDefault="00B10F8B" w:rsidP="00342B6E">
      <w:pPr>
        <w:widowControl/>
        <w:autoSpaceDN w:val="0"/>
        <w:spacing w:line="240" w:lineRule="auto"/>
        <w:ind w:firstLine="0"/>
        <w:jc w:val="center"/>
        <w:rPr>
          <w:b/>
          <w:bCs/>
          <w:sz w:val="28"/>
          <w:szCs w:val="28"/>
          <w:lang w:val="be-BY"/>
        </w:rPr>
      </w:pPr>
    </w:p>
    <w:p w:rsidR="00342B6E" w:rsidRPr="00342B6E" w:rsidRDefault="00B10F8B" w:rsidP="00342B6E">
      <w:pPr>
        <w:widowControl/>
        <w:autoSpaceDN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be-BY"/>
        </w:rPr>
        <w:t>ПРОЕКТ</w:t>
      </w:r>
      <w:r w:rsidR="00342B6E" w:rsidRPr="00342B6E">
        <w:rPr>
          <w:b/>
          <w:bCs/>
          <w:sz w:val="28"/>
          <w:szCs w:val="28"/>
          <w:lang w:val="be-BY"/>
        </w:rPr>
        <w:t xml:space="preserve">       </w:t>
      </w:r>
      <w:r>
        <w:rPr>
          <w:b/>
          <w:bCs/>
          <w:sz w:val="28"/>
          <w:szCs w:val="28"/>
        </w:rPr>
        <w:t>РЕШЕНИЯ</w:t>
      </w:r>
    </w:p>
    <w:p w:rsidR="00342B6E" w:rsidRPr="00342B6E" w:rsidRDefault="00342B6E" w:rsidP="002723B9">
      <w:pPr>
        <w:widowControl/>
        <w:tabs>
          <w:tab w:val="left" w:pos="6810"/>
        </w:tabs>
        <w:autoSpaceDN w:val="0"/>
        <w:spacing w:line="240" w:lineRule="auto"/>
        <w:ind w:firstLine="0"/>
        <w:jc w:val="left"/>
        <w:rPr>
          <w:b/>
          <w:bCs/>
          <w:sz w:val="28"/>
          <w:szCs w:val="28"/>
        </w:rPr>
      </w:pPr>
      <w:r w:rsidRPr="00342B6E">
        <w:rPr>
          <w:b/>
          <w:bCs/>
          <w:sz w:val="28"/>
          <w:szCs w:val="28"/>
        </w:rPr>
        <w:t xml:space="preserve"> </w:t>
      </w:r>
      <w:r w:rsidR="002723B9">
        <w:rPr>
          <w:b/>
          <w:bCs/>
          <w:sz w:val="28"/>
          <w:szCs w:val="28"/>
        </w:rPr>
        <w:tab/>
      </w:r>
    </w:p>
    <w:p w:rsidR="00342B6E" w:rsidRDefault="00B10F8B" w:rsidP="00342B6E">
      <w:pPr>
        <w:widowControl/>
        <w:autoSpaceDN w:val="0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342B6E" w:rsidRPr="00342B6E">
        <w:rPr>
          <w:sz w:val="28"/>
          <w:szCs w:val="28"/>
        </w:rPr>
        <w:t xml:space="preserve"> 2019 г.</w:t>
      </w:r>
      <w:r w:rsidR="00342B6E" w:rsidRPr="00342B6E">
        <w:rPr>
          <w:sz w:val="28"/>
          <w:szCs w:val="28"/>
        </w:rPr>
        <w:tab/>
        <w:t xml:space="preserve">                                             </w:t>
      </w:r>
      <w:r w:rsidR="00342B6E" w:rsidRPr="00342B6E">
        <w:rPr>
          <w:sz w:val="28"/>
          <w:szCs w:val="28"/>
        </w:rPr>
        <w:tab/>
        <w:t xml:space="preserve">             № </w:t>
      </w:r>
      <w:r>
        <w:rPr>
          <w:sz w:val="28"/>
          <w:szCs w:val="28"/>
        </w:rPr>
        <w:t>___</w:t>
      </w:r>
      <w:r w:rsidR="00342B6E" w:rsidRPr="00342B6E">
        <w:rPr>
          <w:sz w:val="28"/>
          <w:szCs w:val="28"/>
        </w:rPr>
        <w:t xml:space="preserve">  </w:t>
      </w:r>
    </w:p>
    <w:p w:rsidR="00342B6E" w:rsidRPr="00342B6E" w:rsidRDefault="00342B6E" w:rsidP="00342B6E">
      <w:pPr>
        <w:widowControl/>
        <w:autoSpaceDN w:val="0"/>
        <w:spacing w:line="240" w:lineRule="auto"/>
        <w:ind w:firstLine="0"/>
        <w:jc w:val="center"/>
        <w:rPr>
          <w:sz w:val="28"/>
          <w:szCs w:val="28"/>
        </w:rPr>
      </w:pPr>
    </w:p>
    <w:p w:rsidR="00E23C1E" w:rsidRPr="00E23C1E" w:rsidRDefault="00D551CF" w:rsidP="00E23C1E">
      <w:pPr>
        <w:pStyle w:val="1"/>
        <w:ind w:firstLine="0"/>
        <w:jc w:val="center"/>
      </w:pPr>
      <w:hyperlink r:id="rId9" w:history="1">
        <w:proofErr w:type="gramStart"/>
        <w:r w:rsidR="00E23C1E" w:rsidRPr="00E23C1E">
          <w:rPr>
            <w:rStyle w:val="af9"/>
            <w:b/>
            <w:bCs/>
            <w:color w:val="auto"/>
          </w:rPr>
          <w:t xml:space="preserve">Об утверждении Порядка формирования, ведения и обязательного опубликования перечня муниципального имущества </w:t>
        </w:r>
        <w:r w:rsidR="00B10F8B">
          <w:rPr>
            <w:rStyle w:val="af9"/>
            <w:b/>
            <w:bCs/>
            <w:color w:val="auto"/>
          </w:rPr>
          <w:t xml:space="preserve"> сельского поселения </w:t>
        </w:r>
        <w:proofErr w:type="spellStart"/>
        <w:r w:rsidR="00B10F8B">
          <w:rPr>
            <w:rStyle w:val="af9"/>
            <w:b/>
            <w:bCs/>
            <w:color w:val="auto"/>
          </w:rPr>
          <w:t>Азяковский</w:t>
        </w:r>
        <w:proofErr w:type="spellEnd"/>
        <w:r w:rsidR="00B10F8B">
          <w:rPr>
            <w:rStyle w:val="af9"/>
            <w:b/>
            <w:bCs/>
            <w:color w:val="auto"/>
          </w:rPr>
          <w:t xml:space="preserve"> сельсовет </w:t>
        </w:r>
        <w:r w:rsidR="00E23C1E" w:rsidRPr="00E23C1E">
          <w:rPr>
            <w:rStyle w:val="af9"/>
            <w:b/>
            <w:bCs/>
            <w:color w:val="auto"/>
          </w:rPr>
          <w:t xml:space="preserve">муниципального района </w:t>
        </w:r>
        <w:r w:rsidR="00B557BE">
          <w:rPr>
            <w:rStyle w:val="af9"/>
            <w:b/>
            <w:bCs/>
            <w:color w:val="auto"/>
          </w:rPr>
          <w:t>Бураевски</w:t>
        </w:r>
        <w:r w:rsidR="00E23C1E">
          <w:rPr>
            <w:rStyle w:val="af9"/>
            <w:b/>
            <w:bCs/>
            <w:color w:val="auto"/>
          </w:rPr>
          <w:t>й район Республики Башкортостан</w:t>
        </w:r>
        <w:r w:rsidR="00E23C1E" w:rsidRPr="00E23C1E">
          <w:rPr>
            <w:rStyle w:val="af9"/>
            <w:b/>
            <w:bCs/>
            <w:color w:val="auto"/>
          </w:rPr>
  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</w:t>
        </w:r>
        <w:r w:rsidR="00324416">
          <w:rPr>
            <w:rStyle w:val="af9"/>
            <w:b/>
            <w:bCs/>
            <w:color w:val="auto"/>
          </w:rPr>
          <w:t>№</w:t>
        </w:r>
        <w:r w:rsidR="00E23C1E" w:rsidRPr="00E23C1E">
          <w:rPr>
            <w:rStyle w:val="af9"/>
            <w:b/>
            <w:bCs/>
            <w:color w:val="auto"/>
          </w:rPr>
          <w:t xml:space="preserve"> 209-ФЗ </w:t>
        </w:r>
        <w:r w:rsidR="00ED711A">
          <w:rPr>
            <w:rStyle w:val="af9"/>
            <w:b/>
            <w:bCs/>
            <w:color w:val="auto"/>
          </w:rPr>
          <w:t>«</w:t>
        </w:r>
        <w:r w:rsidR="00E23C1E" w:rsidRPr="00E23C1E">
          <w:rPr>
            <w:rStyle w:val="af9"/>
            <w:b/>
            <w:bCs/>
            <w:color w:val="auto"/>
          </w:rPr>
          <w:t>О развитии малого и среднего предпринимательства в</w:t>
        </w:r>
        <w:proofErr w:type="gramEnd"/>
        <w:r w:rsidR="00E23C1E" w:rsidRPr="00E23C1E">
          <w:rPr>
            <w:rStyle w:val="af9"/>
            <w:b/>
            <w:bCs/>
            <w:color w:val="auto"/>
          </w:rPr>
          <w:t xml:space="preserve"> Российской Федерации</w:t>
        </w:r>
        <w:r w:rsidR="00ED711A">
          <w:rPr>
            <w:rStyle w:val="af9"/>
            <w:b/>
            <w:bCs/>
            <w:color w:val="auto"/>
          </w:rPr>
          <w:t>»</w:t>
        </w:r>
      </w:hyperlink>
    </w:p>
    <w:p w:rsidR="00801A74" w:rsidRPr="005851A1" w:rsidRDefault="00801A74" w:rsidP="00801A74">
      <w:pPr>
        <w:keepNext/>
        <w:widowControl/>
        <w:suppressAutoHyphens/>
        <w:spacing w:line="240" w:lineRule="auto"/>
        <w:ind w:firstLine="0"/>
        <w:jc w:val="center"/>
        <w:outlineLvl w:val="0"/>
        <w:rPr>
          <w:bCs/>
          <w:sz w:val="28"/>
          <w:szCs w:val="28"/>
        </w:rPr>
      </w:pPr>
    </w:p>
    <w:p w:rsidR="00E23C1E" w:rsidRPr="00C60AE4" w:rsidRDefault="00E23C1E" w:rsidP="00257E64">
      <w:pPr>
        <w:spacing w:line="240" w:lineRule="auto"/>
        <w:ind w:firstLine="720"/>
        <w:rPr>
          <w:color w:val="000000"/>
          <w:sz w:val="28"/>
          <w:szCs w:val="28"/>
        </w:rPr>
      </w:pPr>
      <w:proofErr w:type="gramStart"/>
      <w:r w:rsidRPr="00C60AE4">
        <w:rPr>
          <w:color w:val="000000"/>
          <w:sz w:val="28"/>
          <w:szCs w:val="28"/>
        </w:rPr>
        <w:t xml:space="preserve">В соответствии с </w:t>
      </w:r>
      <w:hyperlink r:id="rId10" w:history="1">
        <w:r w:rsidRPr="00C60AE4">
          <w:rPr>
            <w:rStyle w:val="af9"/>
            <w:color w:val="000000"/>
            <w:sz w:val="28"/>
            <w:szCs w:val="28"/>
          </w:rPr>
          <w:t>Гражданским кодексом</w:t>
        </w:r>
      </w:hyperlink>
      <w:r w:rsidRPr="00C60AE4">
        <w:rPr>
          <w:color w:val="000000"/>
          <w:sz w:val="28"/>
          <w:szCs w:val="28"/>
        </w:rPr>
        <w:t xml:space="preserve"> Российской Федерации, </w:t>
      </w:r>
      <w:hyperlink r:id="rId11" w:history="1">
        <w:r w:rsidRPr="00C60AE4">
          <w:rPr>
            <w:rStyle w:val="af9"/>
            <w:color w:val="000000"/>
            <w:sz w:val="28"/>
            <w:szCs w:val="28"/>
          </w:rPr>
          <w:t>Федеральным законом</w:t>
        </w:r>
      </w:hyperlink>
      <w:r w:rsidRPr="00C60AE4">
        <w:rPr>
          <w:color w:val="000000"/>
          <w:sz w:val="28"/>
          <w:szCs w:val="28"/>
        </w:rPr>
        <w:t xml:space="preserve"> от 06.10.2003 № 131-ФЗ </w:t>
      </w:r>
      <w:r w:rsidR="00ED711A">
        <w:rPr>
          <w:color w:val="000000"/>
          <w:sz w:val="28"/>
          <w:szCs w:val="28"/>
        </w:rPr>
        <w:t>«</w:t>
      </w:r>
      <w:r w:rsidRPr="00C60AE4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D711A">
        <w:rPr>
          <w:color w:val="000000"/>
          <w:sz w:val="28"/>
          <w:szCs w:val="28"/>
        </w:rPr>
        <w:t>»</w:t>
      </w:r>
      <w:r w:rsidRPr="00C60AE4">
        <w:rPr>
          <w:color w:val="000000"/>
          <w:sz w:val="28"/>
          <w:szCs w:val="28"/>
        </w:rPr>
        <w:t xml:space="preserve">, </w:t>
      </w:r>
      <w:hyperlink r:id="rId12" w:history="1">
        <w:r w:rsidRPr="00C60AE4">
          <w:rPr>
            <w:rStyle w:val="af9"/>
            <w:color w:val="000000"/>
            <w:sz w:val="28"/>
            <w:szCs w:val="28"/>
          </w:rPr>
          <w:t>Федеральным законом</w:t>
        </w:r>
      </w:hyperlink>
      <w:r w:rsidRPr="00C60AE4">
        <w:rPr>
          <w:color w:val="000000"/>
          <w:sz w:val="28"/>
          <w:szCs w:val="28"/>
        </w:rPr>
        <w:t xml:space="preserve"> от 24.07.2007 № 209-ФЗ </w:t>
      </w:r>
      <w:r w:rsidR="00ED711A">
        <w:rPr>
          <w:color w:val="000000"/>
          <w:sz w:val="28"/>
          <w:szCs w:val="28"/>
        </w:rPr>
        <w:t>«</w:t>
      </w:r>
      <w:r w:rsidRPr="00C60AE4">
        <w:rPr>
          <w:color w:val="000000"/>
          <w:sz w:val="28"/>
          <w:szCs w:val="28"/>
        </w:rPr>
        <w:t>О развитии малого и среднего предпринимательства в Российской Федерации</w:t>
      </w:r>
      <w:r w:rsidR="00ED711A">
        <w:rPr>
          <w:color w:val="000000"/>
          <w:sz w:val="28"/>
          <w:szCs w:val="28"/>
        </w:rPr>
        <w:t>»</w:t>
      </w:r>
      <w:r w:rsidRPr="00C60AE4">
        <w:rPr>
          <w:color w:val="000000"/>
          <w:sz w:val="28"/>
          <w:szCs w:val="28"/>
        </w:rPr>
        <w:t xml:space="preserve">, в целях создания условий для развития малого и среднего предпринимательства на территории </w:t>
      </w:r>
      <w:r w:rsidR="00B10F8B">
        <w:rPr>
          <w:color w:val="000000"/>
          <w:sz w:val="28"/>
          <w:szCs w:val="28"/>
        </w:rPr>
        <w:t xml:space="preserve">сельского поселения  </w:t>
      </w:r>
      <w:proofErr w:type="spellStart"/>
      <w:r w:rsidR="00B10F8B">
        <w:rPr>
          <w:color w:val="000000"/>
          <w:sz w:val="28"/>
          <w:szCs w:val="28"/>
        </w:rPr>
        <w:t>Азяковский</w:t>
      </w:r>
      <w:proofErr w:type="spellEnd"/>
      <w:r w:rsidR="00B10F8B">
        <w:rPr>
          <w:color w:val="000000"/>
          <w:sz w:val="28"/>
          <w:szCs w:val="28"/>
        </w:rPr>
        <w:t xml:space="preserve"> сельсовет </w:t>
      </w:r>
      <w:r w:rsidRPr="00C60AE4">
        <w:rPr>
          <w:color w:val="000000"/>
          <w:sz w:val="28"/>
          <w:szCs w:val="28"/>
        </w:rPr>
        <w:t xml:space="preserve">муниципального района </w:t>
      </w:r>
      <w:r w:rsidR="00B557BE">
        <w:rPr>
          <w:color w:val="000000"/>
          <w:sz w:val="28"/>
          <w:szCs w:val="28"/>
        </w:rPr>
        <w:t>Бураевски</w:t>
      </w:r>
      <w:r w:rsidRPr="00C60AE4">
        <w:rPr>
          <w:color w:val="000000"/>
          <w:sz w:val="28"/>
          <w:szCs w:val="28"/>
        </w:rPr>
        <w:t>й район</w:t>
      </w:r>
      <w:r w:rsidR="00324416" w:rsidRPr="00C60AE4">
        <w:rPr>
          <w:color w:val="000000"/>
          <w:sz w:val="28"/>
          <w:szCs w:val="28"/>
        </w:rPr>
        <w:t xml:space="preserve"> Республики Башкортостан</w:t>
      </w:r>
      <w:r w:rsidRPr="00C60AE4">
        <w:rPr>
          <w:color w:val="000000"/>
          <w:sz w:val="28"/>
          <w:szCs w:val="28"/>
        </w:rPr>
        <w:t>, Совет</w:t>
      </w:r>
      <w:r w:rsidR="00B10F8B">
        <w:rPr>
          <w:color w:val="000000"/>
          <w:sz w:val="28"/>
          <w:szCs w:val="28"/>
        </w:rPr>
        <w:t xml:space="preserve"> сельского поселения</w:t>
      </w:r>
      <w:proofErr w:type="gramEnd"/>
      <w:r w:rsidR="00B10F8B">
        <w:rPr>
          <w:color w:val="000000"/>
          <w:sz w:val="28"/>
          <w:szCs w:val="28"/>
        </w:rPr>
        <w:t xml:space="preserve"> </w:t>
      </w:r>
      <w:proofErr w:type="spellStart"/>
      <w:r w:rsidR="00B10F8B">
        <w:rPr>
          <w:color w:val="000000"/>
          <w:sz w:val="28"/>
          <w:szCs w:val="28"/>
        </w:rPr>
        <w:t>Азяковский</w:t>
      </w:r>
      <w:proofErr w:type="spellEnd"/>
      <w:r w:rsidR="00B10F8B">
        <w:rPr>
          <w:color w:val="000000"/>
          <w:sz w:val="28"/>
          <w:szCs w:val="28"/>
        </w:rPr>
        <w:t xml:space="preserve"> сельсовет</w:t>
      </w:r>
      <w:r w:rsidRPr="00C60AE4">
        <w:rPr>
          <w:color w:val="000000"/>
          <w:sz w:val="28"/>
          <w:szCs w:val="28"/>
        </w:rPr>
        <w:t xml:space="preserve"> </w:t>
      </w:r>
      <w:proofErr w:type="gramStart"/>
      <w:r w:rsidRPr="00C60AE4">
        <w:rPr>
          <w:color w:val="000000"/>
          <w:sz w:val="28"/>
          <w:szCs w:val="28"/>
        </w:rPr>
        <w:t>муниципального</w:t>
      </w:r>
      <w:proofErr w:type="gramEnd"/>
      <w:r w:rsidRPr="00C60AE4">
        <w:rPr>
          <w:color w:val="000000"/>
          <w:sz w:val="28"/>
          <w:szCs w:val="28"/>
        </w:rPr>
        <w:t xml:space="preserve"> района </w:t>
      </w:r>
      <w:r w:rsidR="00B557BE">
        <w:rPr>
          <w:color w:val="000000"/>
          <w:sz w:val="28"/>
          <w:szCs w:val="28"/>
        </w:rPr>
        <w:t>Бураевский</w:t>
      </w:r>
      <w:r w:rsidR="00324416" w:rsidRPr="00C60AE4">
        <w:rPr>
          <w:color w:val="000000"/>
          <w:sz w:val="28"/>
          <w:szCs w:val="28"/>
        </w:rPr>
        <w:t xml:space="preserve"> район Республики Башкортостан </w:t>
      </w:r>
      <w:r w:rsidR="00B10F8B" w:rsidRPr="00B10F8B">
        <w:rPr>
          <w:b/>
          <w:color w:val="000000"/>
          <w:sz w:val="28"/>
          <w:szCs w:val="28"/>
        </w:rPr>
        <w:t>РЕШИЛ</w:t>
      </w:r>
      <w:r w:rsidRPr="00C60AE4">
        <w:rPr>
          <w:color w:val="000000"/>
          <w:sz w:val="28"/>
          <w:szCs w:val="28"/>
        </w:rPr>
        <w:t>:</w:t>
      </w:r>
    </w:p>
    <w:p w:rsidR="00E23C1E" w:rsidRPr="00C60AE4" w:rsidRDefault="00E23C1E" w:rsidP="00257E64">
      <w:pPr>
        <w:spacing w:line="240" w:lineRule="auto"/>
        <w:ind w:firstLine="720"/>
        <w:rPr>
          <w:color w:val="000000"/>
          <w:sz w:val="28"/>
          <w:szCs w:val="28"/>
        </w:rPr>
      </w:pPr>
      <w:bookmarkStart w:id="0" w:name="sub_1"/>
      <w:r w:rsidRPr="00C60AE4">
        <w:rPr>
          <w:color w:val="000000"/>
          <w:sz w:val="28"/>
          <w:szCs w:val="28"/>
        </w:rPr>
        <w:t xml:space="preserve">1. </w:t>
      </w:r>
      <w:proofErr w:type="gramStart"/>
      <w:r w:rsidRPr="00C60AE4">
        <w:rPr>
          <w:color w:val="000000"/>
          <w:sz w:val="28"/>
          <w:szCs w:val="28"/>
        </w:rPr>
        <w:t xml:space="preserve">Утвердить Порядок формирования, ведения и обязательного опубликования перечня муниципального имущества </w:t>
      </w:r>
      <w:r w:rsidR="00B10F8B">
        <w:rPr>
          <w:color w:val="000000"/>
          <w:sz w:val="28"/>
          <w:szCs w:val="28"/>
        </w:rPr>
        <w:t xml:space="preserve"> сельского поселения  </w:t>
      </w:r>
      <w:proofErr w:type="spellStart"/>
      <w:r w:rsidR="00B10F8B">
        <w:rPr>
          <w:color w:val="000000"/>
          <w:sz w:val="28"/>
          <w:szCs w:val="28"/>
        </w:rPr>
        <w:t>Азяковский</w:t>
      </w:r>
      <w:proofErr w:type="spellEnd"/>
      <w:r w:rsidR="00B10F8B">
        <w:rPr>
          <w:color w:val="000000"/>
          <w:sz w:val="28"/>
          <w:szCs w:val="28"/>
        </w:rPr>
        <w:t xml:space="preserve"> сельсовет </w:t>
      </w:r>
      <w:r w:rsidRPr="00C60AE4">
        <w:rPr>
          <w:color w:val="000000"/>
          <w:sz w:val="28"/>
          <w:szCs w:val="28"/>
        </w:rPr>
        <w:t xml:space="preserve">муниципального района </w:t>
      </w:r>
      <w:r w:rsidR="00B557BE">
        <w:rPr>
          <w:color w:val="000000"/>
          <w:sz w:val="28"/>
          <w:szCs w:val="28"/>
        </w:rPr>
        <w:t>Бураевский</w:t>
      </w:r>
      <w:r w:rsidR="00324416" w:rsidRPr="00C60AE4">
        <w:rPr>
          <w:color w:val="000000"/>
          <w:sz w:val="28"/>
          <w:szCs w:val="28"/>
        </w:rPr>
        <w:t xml:space="preserve"> район Республики Башкортостан</w:t>
      </w:r>
      <w:r w:rsidRPr="00C60AE4">
        <w:rPr>
          <w:color w:val="000000"/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</w:t>
      </w:r>
      <w:r w:rsidR="00324416" w:rsidRPr="00C60AE4">
        <w:rPr>
          <w:color w:val="000000"/>
          <w:sz w:val="28"/>
          <w:szCs w:val="28"/>
        </w:rPr>
        <w:t>№</w:t>
      </w:r>
      <w:r w:rsidRPr="00C60AE4">
        <w:rPr>
          <w:color w:val="000000"/>
          <w:sz w:val="28"/>
          <w:szCs w:val="28"/>
        </w:rPr>
        <w:t> 209-ФЗ "О развитии малого и среднего предпринимательства в Российской</w:t>
      </w:r>
      <w:proofErr w:type="gramEnd"/>
      <w:r w:rsidRPr="00C60AE4">
        <w:rPr>
          <w:color w:val="000000"/>
          <w:sz w:val="28"/>
          <w:szCs w:val="28"/>
        </w:rPr>
        <w:t xml:space="preserve"> Федерации" (</w:t>
      </w:r>
      <w:hyperlink w:anchor="sub_1000" w:history="1">
        <w:r w:rsidRPr="00C60AE4">
          <w:rPr>
            <w:rStyle w:val="af9"/>
            <w:color w:val="000000"/>
            <w:sz w:val="28"/>
            <w:szCs w:val="28"/>
          </w:rPr>
          <w:t>приложение 1</w:t>
        </w:r>
      </w:hyperlink>
      <w:r w:rsidRPr="00C60AE4">
        <w:rPr>
          <w:color w:val="000000"/>
          <w:sz w:val="28"/>
          <w:szCs w:val="28"/>
        </w:rPr>
        <w:t>).</w:t>
      </w:r>
    </w:p>
    <w:p w:rsidR="00E23C1E" w:rsidRPr="00C60AE4" w:rsidRDefault="00E23C1E" w:rsidP="00257E64">
      <w:pPr>
        <w:spacing w:line="240" w:lineRule="auto"/>
        <w:ind w:firstLine="720"/>
        <w:rPr>
          <w:color w:val="000000"/>
          <w:sz w:val="28"/>
          <w:szCs w:val="28"/>
        </w:rPr>
      </w:pPr>
      <w:bookmarkStart w:id="1" w:name="sub_2"/>
      <w:bookmarkEnd w:id="0"/>
      <w:r w:rsidRPr="00C60AE4">
        <w:rPr>
          <w:color w:val="000000"/>
          <w:sz w:val="28"/>
          <w:szCs w:val="28"/>
        </w:rPr>
        <w:t xml:space="preserve">2. </w:t>
      </w:r>
      <w:proofErr w:type="gramStart"/>
      <w:r w:rsidRPr="00C60AE4">
        <w:rPr>
          <w:color w:val="000000"/>
          <w:sz w:val="28"/>
          <w:szCs w:val="28"/>
        </w:rPr>
        <w:t xml:space="preserve">Утвердить Порядок и условия предоставления в аренду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</w:t>
      </w:r>
      <w:r w:rsidR="00BE667F" w:rsidRPr="00C60AE4">
        <w:rPr>
          <w:color w:val="000000"/>
          <w:sz w:val="28"/>
          <w:szCs w:val="28"/>
        </w:rPr>
        <w:t>№</w:t>
      </w:r>
      <w:r w:rsidRPr="00C60AE4">
        <w:rPr>
          <w:color w:val="000000"/>
          <w:sz w:val="28"/>
          <w:szCs w:val="28"/>
        </w:rPr>
        <w:t xml:space="preserve"> 209-ФЗ </w:t>
      </w:r>
      <w:r w:rsidR="00ED711A">
        <w:rPr>
          <w:color w:val="000000"/>
          <w:sz w:val="28"/>
          <w:szCs w:val="28"/>
        </w:rPr>
        <w:t>«</w:t>
      </w:r>
      <w:r w:rsidRPr="00C60AE4">
        <w:rPr>
          <w:color w:val="000000"/>
          <w:sz w:val="28"/>
          <w:szCs w:val="28"/>
        </w:rPr>
        <w:t>О развитии малого и среднего предпринимательства в Российской Федерации</w:t>
      </w:r>
      <w:r w:rsidR="00ED711A">
        <w:rPr>
          <w:color w:val="000000"/>
          <w:sz w:val="28"/>
          <w:szCs w:val="28"/>
        </w:rPr>
        <w:t>»</w:t>
      </w:r>
      <w:r w:rsidRPr="00C60AE4">
        <w:rPr>
          <w:color w:val="000000"/>
          <w:sz w:val="28"/>
          <w:szCs w:val="28"/>
        </w:rPr>
        <w:t xml:space="preserve"> (</w:t>
      </w:r>
      <w:hyperlink w:anchor="sub_2000" w:history="1">
        <w:r w:rsidRPr="00C60AE4">
          <w:rPr>
            <w:rStyle w:val="af9"/>
            <w:color w:val="000000"/>
            <w:sz w:val="28"/>
            <w:szCs w:val="28"/>
          </w:rPr>
          <w:t>приложение 2</w:t>
        </w:r>
      </w:hyperlink>
      <w:r w:rsidRPr="00C60AE4">
        <w:rPr>
          <w:color w:val="000000"/>
          <w:sz w:val="28"/>
          <w:szCs w:val="28"/>
        </w:rPr>
        <w:t>).</w:t>
      </w:r>
      <w:proofErr w:type="gramEnd"/>
    </w:p>
    <w:p w:rsidR="00E23C1E" w:rsidRPr="00C60AE4" w:rsidRDefault="00E23C1E" w:rsidP="00257E64">
      <w:pPr>
        <w:spacing w:line="240" w:lineRule="auto"/>
        <w:ind w:firstLine="720"/>
        <w:rPr>
          <w:color w:val="000000"/>
          <w:sz w:val="28"/>
          <w:szCs w:val="28"/>
        </w:rPr>
      </w:pPr>
      <w:bookmarkStart w:id="2" w:name="sub_3"/>
      <w:bookmarkEnd w:id="1"/>
      <w:r w:rsidRPr="00C60AE4">
        <w:rPr>
          <w:color w:val="000000"/>
          <w:sz w:val="28"/>
          <w:szCs w:val="28"/>
        </w:rPr>
        <w:t xml:space="preserve">3. Установить, что </w:t>
      </w:r>
      <w:r w:rsidR="00ED1EBD" w:rsidRPr="00C60AE4">
        <w:rPr>
          <w:color w:val="000000"/>
          <w:sz w:val="28"/>
          <w:szCs w:val="28"/>
        </w:rPr>
        <w:t>А</w:t>
      </w:r>
      <w:r w:rsidRPr="00C60AE4">
        <w:rPr>
          <w:color w:val="000000"/>
          <w:sz w:val="28"/>
          <w:szCs w:val="28"/>
        </w:rPr>
        <w:t xml:space="preserve">дминистрация </w:t>
      </w:r>
      <w:r w:rsidR="00B10F8B">
        <w:rPr>
          <w:color w:val="000000"/>
          <w:sz w:val="28"/>
          <w:szCs w:val="28"/>
        </w:rPr>
        <w:t xml:space="preserve"> сельского поселения  </w:t>
      </w:r>
      <w:proofErr w:type="spellStart"/>
      <w:r w:rsidR="00B10F8B">
        <w:rPr>
          <w:color w:val="000000"/>
          <w:sz w:val="28"/>
          <w:szCs w:val="28"/>
        </w:rPr>
        <w:t>Азяковский</w:t>
      </w:r>
      <w:proofErr w:type="spellEnd"/>
      <w:r w:rsidR="00B10F8B">
        <w:rPr>
          <w:color w:val="000000"/>
          <w:sz w:val="28"/>
          <w:szCs w:val="28"/>
        </w:rPr>
        <w:t xml:space="preserve"> сельсовет </w:t>
      </w:r>
      <w:r w:rsidRPr="00C60AE4">
        <w:rPr>
          <w:color w:val="000000"/>
          <w:sz w:val="28"/>
          <w:szCs w:val="28"/>
        </w:rPr>
        <w:t xml:space="preserve">муниципального района </w:t>
      </w:r>
      <w:r w:rsidR="00B557BE">
        <w:rPr>
          <w:color w:val="000000"/>
          <w:sz w:val="28"/>
          <w:szCs w:val="28"/>
        </w:rPr>
        <w:t>Бураевский</w:t>
      </w:r>
      <w:r w:rsidR="00ED1EBD" w:rsidRPr="00C60AE4">
        <w:rPr>
          <w:color w:val="000000"/>
          <w:sz w:val="28"/>
          <w:szCs w:val="28"/>
        </w:rPr>
        <w:t xml:space="preserve"> район Республики Башкортостан </w:t>
      </w:r>
      <w:r w:rsidRPr="00C60AE4">
        <w:rPr>
          <w:color w:val="000000"/>
          <w:sz w:val="28"/>
          <w:szCs w:val="28"/>
        </w:rPr>
        <w:t xml:space="preserve">является муниципальным органом исполнительной власти, уполномоченным </w:t>
      </w:r>
      <w:proofErr w:type="gramStart"/>
      <w:r w:rsidRPr="00C60AE4">
        <w:rPr>
          <w:color w:val="000000"/>
          <w:sz w:val="28"/>
          <w:szCs w:val="28"/>
        </w:rPr>
        <w:t>на</w:t>
      </w:r>
      <w:proofErr w:type="gramEnd"/>
      <w:r w:rsidRPr="00C60AE4">
        <w:rPr>
          <w:color w:val="000000"/>
          <w:sz w:val="28"/>
          <w:szCs w:val="28"/>
        </w:rPr>
        <w:t>:</w:t>
      </w:r>
    </w:p>
    <w:bookmarkEnd w:id="2"/>
    <w:p w:rsidR="00E23C1E" w:rsidRPr="00C60AE4" w:rsidRDefault="00E23C1E" w:rsidP="00257E64">
      <w:pPr>
        <w:spacing w:line="240" w:lineRule="auto"/>
        <w:ind w:firstLine="720"/>
        <w:rPr>
          <w:color w:val="000000"/>
          <w:sz w:val="28"/>
          <w:szCs w:val="28"/>
        </w:rPr>
      </w:pPr>
      <w:proofErr w:type="gramStart"/>
      <w:r w:rsidRPr="00C60AE4">
        <w:rPr>
          <w:color w:val="000000"/>
          <w:sz w:val="28"/>
          <w:szCs w:val="28"/>
        </w:rPr>
        <w:t xml:space="preserve">формирование, ведение (в том числе ежегодное дополнение) и обязательное опубликование перечня муниципального имущества, свободного от прав третьих лиц (за исключением права хозяйственного ведения, права </w:t>
      </w:r>
      <w:r w:rsidRPr="00C60AE4">
        <w:rPr>
          <w:color w:val="000000"/>
          <w:sz w:val="28"/>
          <w:szCs w:val="28"/>
        </w:rPr>
        <w:lastRenderedPageBreak/>
        <w:t xml:space="preserve">оперативного управления, а также имущественных прав субъектов малого и среднего предпринимательства), предусмотренного </w:t>
      </w:r>
      <w:hyperlink r:id="rId13" w:history="1">
        <w:r w:rsidRPr="00C60AE4">
          <w:rPr>
            <w:rStyle w:val="af9"/>
            <w:color w:val="000000"/>
            <w:sz w:val="28"/>
            <w:szCs w:val="28"/>
          </w:rPr>
          <w:t>частью 4 статьи 18</w:t>
        </w:r>
      </w:hyperlink>
      <w:r w:rsidRPr="00C60AE4">
        <w:rPr>
          <w:color w:val="000000"/>
          <w:sz w:val="28"/>
          <w:szCs w:val="28"/>
        </w:rPr>
        <w:t xml:space="preserve"> Федерального закона от 24.07.2007 </w:t>
      </w:r>
      <w:r w:rsidR="00ED1EBD" w:rsidRPr="00C60AE4">
        <w:rPr>
          <w:color w:val="000000"/>
          <w:sz w:val="28"/>
          <w:szCs w:val="28"/>
        </w:rPr>
        <w:t>№</w:t>
      </w:r>
      <w:r w:rsidRPr="00C60AE4">
        <w:rPr>
          <w:color w:val="000000"/>
          <w:sz w:val="28"/>
          <w:szCs w:val="28"/>
        </w:rPr>
        <w:t xml:space="preserve"> 209-ФЗ </w:t>
      </w:r>
      <w:r w:rsidR="00ED711A">
        <w:rPr>
          <w:color w:val="000000"/>
          <w:sz w:val="28"/>
          <w:szCs w:val="28"/>
        </w:rPr>
        <w:t>«</w:t>
      </w:r>
      <w:r w:rsidRPr="00C60AE4">
        <w:rPr>
          <w:color w:val="000000"/>
          <w:sz w:val="28"/>
          <w:szCs w:val="28"/>
        </w:rPr>
        <w:t>О развитии малого и среднего предпринимательства в Российской Федерации</w:t>
      </w:r>
      <w:r w:rsidR="00ED711A">
        <w:rPr>
          <w:color w:val="000000"/>
          <w:sz w:val="28"/>
          <w:szCs w:val="28"/>
        </w:rPr>
        <w:t>»</w:t>
      </w:r>
      <w:r w:rsidRPr="00C60AE4">
        <w:rPr>
          <w:color w:val="000000"/>
          <w:sz w:val="28"/>
          <w:szCs w:val="28"/>
        </w:rPr>
        <w:t>;</w:t>
      </w:r>
      <w:proofErr w:type="gramEnd"/>
    </w:p>
    <w:p w:rsidR="00E23C1E" w:rsidRPr="00C60AE4" w:rsidRDefault="00E23C1E" w:rsidP="00257E64">
      <w:pPr>
        <w:spacing w:line="240" w:lineRule="auto"/>
        <w:ind w:firstLine="720"/>
        <w:rPr>
          <w:color w:val="000000"/>
          <w:sz w:val="28"/>
          <w:szCs w:val="28"/>
        </w:rPr>
      </w:pPr>
      <w:proofErr w:type="gramStart"/>
      <w:r w:rsidRPr="00C60AE4">
        <w:rPr>
          <w:color w:val="000000"/>
          <w:sz w:val="28"/>
          <w:szCs w:val="28"/>
        </w:rPr>
        <w:t xml:space="preserve">предоставление в установленном порядке движимого и недвижимого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14" w:history="1">
        <w:r w:rsidRPr="00C60AE4">
          <w:rPr>
            <w:rStyle w:val="af9"/>
            <w:color w:val="000000"/>
            <w:sz w:val="28"/>
            <w:szCs w:val="28"/>
          </w:rPr>
          <w:t>частью 4 статьи 18</w:t>
        </w:r>
      </w:hyperlink>
      <w:r w:rsidRPr="00C60AE4">
        <w:rPr>
          <w:color w:val="000000"/>
          <w:sz w:val="28"/>
          <w:szCs w:val="28"/>
        </w:rPr>
        <w:t xml:space="preserve"> Федерального закона от 24.07.2007 </w:t>
      </w:r>
      <w:r w:rsidR="00ED1EBD" w:rsidRPr="00C60AE4">
        <w:rPr>
          <w:color w:val="000000"/>
          <w:sz w:val="28"/>
          <w:szCs w:val="28"/>
        </w:rPr>
        <w:t>№</w:t>
      </w:r>
      <w:r w:rsidRPr="00C60AE4">
        <w:rPr>
          <w:color w:val="000000"/>
          <w:sz w:val="28"/>
          <w:szCs w:val="28"/>
        </w:rPr>
        <w:t xml:space="preserve"> 209-ФЗ </w:t>
      </w:r>
      <w:r w:rsidR="00ED711A">
        <w:rPr>
          <w:color w:val="000000"/>
          <w:sz w:val="28"/>
          <w:szCs w:val="28"/>
        </w:rPr>
        <w:t>«</w:t>
      </w:r>
      <w:r w:rsidRPr="00C60AE4">
        <w:rPr>
          <w:color w:val="000000"/>
          <w:sz w:val="28"/>
          <w:szCs w:val="28"/>
        </w:rPr>
        <w:t>О развитии малого и среднего предпринимательства в Российской Федерации</w:t>
      </w:r>
      <w:r w:rsidR="00ED711A">
        <w:rPr>
          <w:color w:val="000000"/>
          <w:sz w:val="28"/>
          <w:szCs w:val="28"/>
        </w:rPr>
        <w:t>»</w:t>
      </w:r>
      <w:r w:rsidRPr="00C60AE4">
        <w:rPr>
          <w:color w:val="000000"/>
          <w:sz w:val="28"/>
          <w:szCs w:val="28"/>
        </w:rPr>
        <w:t>, во владение и (или) пользование на</w:t>
      </w:r>
      <w:proofErr w:type="gramEnd"/>
      <w:r w:rsidRPr="00C60AE4">
        <w:rPr>
          <w:color w:val="000000"/>
          <w:sz w:val="28"/>
          <w:szCs w:val="28"/>
        </w:rPr>
        <w:t xml:space="preserve">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D711A" w:rsidRDefault="00ED711A" w:rsidP="00257E64">
      <w:pPr>
        <w:spacing w:line="24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F7523" w:rsidRPr="00C60AE4">
        <w:rPr>
          <w:color w:val="000000"/>
          <w:sz w:val="28"/>
          <w:szCs w:val="28"/>
        </w:rPr>
        <w:t>.</w:t>
      </w:r>
      <w:r w:rsidRPr="00ED711A">
        <w:t xml:space="preserve"> </w:t>
      </w:r>
      <w:r w:rsidRPr="00ED711A">
        <w:rPr>
          <w:color w:val="000000"/>
          <w:sz w:val="28"/>
          <w:szCs w:val="28"/>
        </w:rPr>
        <w:t xml:space="preserve">Обнародовать настоящее решение путем размещения на официальном сайте </w:t>
      </w:r>
      <w:r w:rsidR="00B10F8B">
        <w:rPr>
          <w:color w:val="000000"/>
          <w:sz w:val="28"/>
          <w:szCs w:val="28"/>
        </w:rPr>
        <w:t xml:space="preserve"> и информационном стенде </w:t>
      </w:r>
      <w:r w:rsidRPr="00ED711A">
        <w:rPr>
          <w:color w:val="000000"/>
          <w:sz w:val="28"/>
          <w:szCs w:val="28"/>
        </w:rPr>
        <w:t xml:space="preserve">Администрации </w:t>
      </w:r>
      <w:r w:rsidR="00B10F8B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B10F8B">
        <w:rPr>
          <w:color w:val="000000"/>
          <w:sz w:val="28"/>
          <w:szCs w:val="28"/>
        </w:rPr>
        <w:t>Азяковский</w:t>
      </w:r>
      <w:proofErr w:type="spellEnd"/>
      <w:r w:rsidR="00B10F8B">
        <w:rPr>
          <w:color w:val="000000"/>
          <w:sz w:val="28"/>
          <w:szCs w:val="28"/>
        </w:rPr>
        <w:t xml:space="preserve"> сельсовет </w:t>
      </w:r>
      <w:r w:rsidRPr="00ED711A">
        <w:rPr>
          <w:color w:val="000000"/>
          <w:sz w:val="28"/>
          <w:szCs w:val="28"/>
        </w:rPr>
        <w:t xml:space="preserve">муниципального района Бураевский район Республики Башкортостан. </w:t>
      </w:r>
    </w:p>
    <w:p w:rsidR="00ED711A" w:rsidRPr="00ED711A" w:rsidRDefault="00ED711A" w:rsidP="00257E64">
      <w:pPr>
        <w:spacing w:line="240" w:lineRule="auto"/>
        <w:ind w:firstLine="720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>5</w:t>
      </w:r>
      <w:r w:rsidRPr="00C60AE4">
        <w:rPr>
          <w:color w:val="000000"/>
          <w:sz w:val="28"/>
          <w:szCs w:val="28"/>
        </w:rPr>
        <w:t xml:space="preserve">. </w:t>
      </w:r>
      <w:r w:rsidRPr="00ED711A">
        <w:rPr>
          <w:color w:val="000000"/>
          <w:sz w:val="28"/>
          <w:szCs w:val="28"/>
        </w:rPr>
        <w:t>Настоящее решение вступает в силу со дня подписания.</w:t>
      </w:r>
    </w:p>
    <w:p w:rsidR="00ED711A" w:rsidRDefault="00ED711A" w:rsidP="00257E64">
      <w:pPr>
        <w:tabs>
          <w:tab w:val="left" w:pos="851"/>
        </w:tabs>
        <w:spacing w:line="24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F7523" w:rsidRPr="00C60AE4">
        <w:rPr>
          <w:color w:val="000000"/>
          <w:sz w:val="28"/>
          <w:szCs w:val="28"/>
        </w:rPr>
        <w:t>. К</w:t>
      </w:r>
      <w:r w:rsidR="00801A74" w:rsidRPr="00C60AE4">
        <w:rPr>
          <w:color w:val="000000"/>
          <w:sz w:val="28"/>
          <w:szCs w:val="28"/>
        </w:rPr>
        <w:t xml:space="preserve">онтроль за исполнением настоящего решения возложить на </w:t>
      </w:r>
      <w:proofErr w:type="gramStart"/>
      <w:r w:rsidR="00801A74" w:rsidRPr="00C60AE4">
        <w:rPr>
          <w:color w:val="000000"/>
          <w:sz w:val="28"/>
          <w:szCs w:val="28"/>
        </w:rPr>
        <w:t>постоянную</w:t>
      </w:r>
      <w:proofErr w:type="gramEnd"/>
      <w:r w:rsidR="00801A74" w:rsidRPr="00C60AE4">
        <w:rPr>
          <w:color w:val="000000"/>
          <w:sz w:val="28"/>
          <w:szCs w:val="28"/>
        </w:rPr>
        <w:t xml:space="preserve"> </w:t>
      </w:r>
      <w:r w:rsidRPr="00ED711A">
        <w:rPr>
          <w:color w:val="000000"/>
          <w:sz w:val="28"/>
          <w:szCs w:val="28"/>
        </w:rPr>
        <w:t>на комиссию по бюджету, н</w:t>
      </w:r>
      <w:r w:rsidR="00B10F8B">
        <w:rPr>
          <w:color w:val="000000"/>
          <w:sz w:val="28"/>
          <w:szCs w:val="28"/>
        </w:rPr>
        <w:t>алогам, вопросам собственности (</w:t>
      </w:r>
      <w:proofErr w:type="spellStart"/>
      <w:r w:rsidR="00B10F8B">
        <w:rPr>
          <w:color w:val="000000"/>
          <w:sz w:val="28"/>
          <w:szCs w:val="28"/>
        </w:rPr>
        <w:t>Хузин</w:t>
      </w:r>
      <w:proofErr w:type="spellEnd"/>
      <w:r w:rsidR="00B10F8B">
        <w:rPr>
          <w:color w:val="000000"/>
          <w:sz w:val="28"/>
          <w:szCs w:val="28"/>
        </w:rPr>
        <w:t xml:space="preserve"> М.Х.)</w:t>
      </w:r>
    </w:p>
    <w:p w:rsidR="00ED711A" w:rsidRDefault="00ED711A" w:rsidP="00ED711A">
      <w:pPr>
        <w:spacing w:line="240" w:lineRule="auto"/>
        <w:ind w:firstLine="482"/>
        <w:rPr>
          <w:color w:val="000000"/>
          <w:sz w:val="28"/>
          <w:szCs w:val="28"/>
        </w:rPr>
      </w:pPr>
    </w:p>
    <w:p w:rsidR="00ED711A" w:rsidRPr="00ED711A" w:rsidRDefault="00ED711A" w:rsidP="00ED711A">
      <w:pPr>
        <w:spacing w:line="240" w:lineRule="auto"/>
        <w:ind w:firstLine="482"/>
        <w:rPr>
          <w:color w:val="000000"/>
          <w:sz w:val="28"/>
          <w:szCs w:val="28"/>
        </w:rPr>
      </w:pPr>
    </w:p>
    <w:p w:rsidR="003F7523" w:rsidRPr="00B10F8B" w:rsidRDefault="00B10F8B" w:rsidP="003575BB">
      <w:pPr>
        <w:widowControl/>
        <w:spacing w:line="240" w:lineRule="auto"/>
        <w:ind w:firstLine="720"/>
        <w:rPr>
          <w:b/>
          <w:color w:val="000000"/>
          <w:sz w:val="28"/>
          <w:szCs w:val="28"/>
        </w:rPr>
      </w:pPr>
      <w:r w:rsidRPr="00B10F8B">
        <w:rPr>
          <w:b/>
          <w:color w:val="000000"/>
          <w:sz w:val="28"/>
          <w:szCs w:val="28"/>
        </w:rPr>
        <w:t xml:space="preserve">Глава сельского поселения                                           </w:t>
      </w:r>
      <w:proofErr w:type="spellStart"/>
      <w:r w:rsidRPr="00B10F8B">
        <w:rPr>
          <w:b/>
          <w:color w:val="000000"/>
          <w:sz w:val="28"/>
          <w:szCs w:val="28"/>
        </w:rPr>
        <w:t>А.Т.Мухаяров</w:t>
      </w:r>
      <w:proofErr w:type="spellEnd"/>
    </w:p>
    <w:p w:rsidR="003F7523" w:rsidRPr="00C60AE4" w:rsidRDefault="003F7523" w:rsidP="003575BB">
      <w:pPr>
        <w:widowControl/>
        <w:spacing w:line="240" w:lineRule="auto"/>
        <w:ind w:firstLine="720"/>
        <w:rPr>
          <w:color w:val="000000"/>
          <w:sz w:val="28"/>
          <w:szCs w:val="28"/>
        </w:rPr>
      </w:pPr>
    </w:p>
    <w:p w:rsidR="003F7523" w:rsidRPr="00C60AE4" w:rsidRDefault="003F7523" w:rsidP="003575BB">
      <w:pPr>
        <w:widowControl/>
        <w:spacing w:line="240" w:lineRule="auto"/>
        <w:ind w:firstLine="720"/>
        <w:rPr>
          <w:color w:val="000000"/>
          <w:sz w:val="28"/>
          <w:szCs w:val="28"/>
        </w:rPr>
      </w:pPr>
    </w:p>
    <w:p w:rsidR="003F7523" w:rsidRPr="00C60AE4" w:rsidRDefault="003F7523" w:rsidP="003575BB">
      <w:pPr>
        <w:widowControl/>
        <w:spacing w:line="240" w:lineRule="auto"/>
        <w:ind w:firstLine="720"/>
        <w:rPr>
          <w:color w:val="000000"/>
          <w:sz w:val="28"/>
          <w:szCs w:val="28"/>
        </w:rPr>
      </w:pPr>
    </w:p>
    <w:p w:rsidR="003F7523" w:rsidRPr="00C60AE4" w:rsidRDefault="003F7523" w:rsidP="003575BB">
      <w:pPr>
        <w:widowControl/>
        <w:spacing w:line="240" w:lineRule="auto"/>
        <w:ind w:firstLine="720"/>
        <w:rPr>
          <w:color w:val="000000"/>
          <w:sz w:val="28"/>
          <w:szCs w:val="28"/>
        </w:rPr>
      </w:pPr>
    </w:p>
    <w:p w:rsidR="00ED711A" w:rsidRDefault="00ED711A" w:rsidP="000F7B56">
      <w:pPr>
        <w:widowControl/>
        <w:spacing w:line="240" w:lineRule="auto"/>
        <w:ind w:left="4383" w:firstLine="720"/>
        <w:jc w:val="left"/>
        <w:rPr>
          <w:color w:val="000000"/>
          <w:sz w:val="26"/>
          <w:szCs w:val="26"/>
        </w:rPr>
      </w:pPr>
    </w:p>
    <w:p w:rsidR="00ED711A" w:rsidRDefault="00ED711A" w:rsidP="000F7B56">
      <w:pPr>
        <w:widowControl/>
        <w:spacing w:line="240" w:lineRule="auto"/>
        <w:ind w:left="4383" w:firstLine="720"/>
        <w:jc w:val="left"/>
        <w:rPr>
          <w:color w:val="000000"/>
          <w:sz w:val="26"/>
          <w:szCs w:val="26"/>
        </w:rPr>
      </w:pPr>
    </w:p>
    <w:p w:rsidR="00ED711A" w:rsidRDefault="00ED711A" w:rsidP="000F7B56">
      <w:pPr>
        <w:widowControl/>
        <w:spacing w:line="240" w:lineRule="auto"/>
        <w:ind w:left="4383" w:firstLine="720"/>
        <w:jc w:val="left"/>
        <w:rPr>
          <w:color w:val="000000"/>
          <w:sz w:val="26"/>
          <w:szCs w:val="26"/>
        </w:rPr>
      </w:pPr>
    </w:p>
    <w:p w:rsidR="00ED711A" w:rsidRDefault="00ED711A" w:rsidP="000F7B56">
      <w:pPr>
        <w:widowControl/>
        <w:spacing w:line="240" w:lineRule="auto"/>
        <w:ind w:left="4383" w:firstLine="720"/>
        <w:jc w:val="left"/>
        <w:rPr>
          <w:color w:val="000000"/>
          <w:sz w:val="26"/>
          <w:szCs w:val="26"/>
        </w:rPr>
      </w:pPr>
    </w:p>
    <w:p w:rsidR="00ED711A" w:rsidRDefault="00ED711A" w:rsidP="000F7B56">
      <w:pPr>
        <w:widowControl/>
        <w:spacing w:line="240" w:lineRule="auto"/>
        <w:ind w:left="4383" w:firstLine="720"/>
        <w:jc w:val="left"/>
        <w:rPr>
          <w:color w:val="000000"/>
          <w:sz w:val="26"/>
          <w:szCs w:val="26"/>
        </w:rPr>
      </w:pPr>
    </w:p>
    <w:p w:rsidR="00ED711A" w:rsidRDefault="00ED711A" w:rsidP="000F7B56">
      <w:pPr>
        <w:widowControl/>
        <w:spacing w:line="240" w:lineRule="auto"/>
        <w:ind w:left="4383" w:firstLine="720"/>
        <w:jc w:val="left"/>
        <w:rPr>
          <w:color w:val="000000"/>
          <w:sz w:val="26"/>
          <w:szCs w:val="26"/>
        </w:rPr>
      </w:pPr>
    </w:p>
    <w:p w:rsidR="00ED711A" w:rsidRDefault="00ED711A" w:rsidP="000F7B56">
      <w:pPr>
        <w:widowControl/>
        <w:spacing w:line="240" w:lineRule="auto"/>
        <w:ind w:left="4383" w:firstLine="720"/>
        <w:jc w:val="left"/>
        <w:rPr>
          <w:color w:val="000000"/>
          <w:sz w:val="26"/>
          <w:szCs w:val="26"/>
        </w:rPr>
      </w:pPr>
    </w:p>
    <w:p w:rsidR="00ED711A" w:rsidRDefault="00ED711A" w:rsidP="000F7B56">
      <w:pPr>
        <w:widowControl/>
        <w:spacing w:line="240" w:lineRule="auto"/>
        <w:ind w:left="4383" w:firstLine="720"/>
        <w:jc w:val="left"/>
        <w:rPr>
          <w:color w:val="000000"/>
          <w:sz w:val="26"/>
          <w:szCs w:val="26"/>
        </w:rPr>
      </w:pPr>
    </w:p>
    <w:p w:rsidR="00ED711A" w:rsidRDefault="00ED711A" w:rsidP="000F7B56">
      <w:pPr>
        <w:widowControl/>
        <w:spacing w:line="240" w:lineRule="auto"/>
        <w:ind w:left="4383" w:firstLine="720"/>
        <w:jc w:val="left"/>
        <w:rPr>
          <w:color w:val="000000"/>
          <w:sz w:val="26"/>
          <w:szCs w:val="26"/>
        </w:rPr>
      </w:pPr>
    </w:p>
    <w:p w:rsidR="00ED711A" w:rsidRDefault="00ED711A" w:rsidP="000F7B56">
      <w:pPr>
        <w:widowControl/>
        <w:spacing w:line="240" w:lineRule="auto"/>
        <w:ind w:left="4383" w:firstLine="720"/>
        <w:jc w:val="left"/>
        <w:rPr>
          <w:color w:val="000000"/>
          <w:sz w:val="26"/>
          <w:szCs w:val="26"/>
        </w:rPr>
      </w:pPr>
    </w:p>
    <w:p w:rsidR="00ED711A" w:rsidRDefault="00ED711A" w:rsidP="000F7B56">
      <w:pPr>
        <w:widowControl/>
        <w:spacing w:line="240" w:lineRule="auto"/>
        <w:ind w:left="4383" w:firstLine="720"/>
        <w:jc w:val="left"/>
        <w:rPr>
          <w:color w:val="000000"/>
          <w:sz w:val="26"/>
          <w:szCs w:val="26"/>
        </w:rPr>
      </w:pPr>
    </w:p>
    <w:p w:rsidR="00ED711A" w:rsidRDefault="00ED711A" w:rsidP="000F7B56">
      <w:pPr>
        <w:widowControl/>
        <w:spacing w:line="240" w:lineRule="auto"/>
        <w:ind w:left="4383" w:firstLine="720"/>
        <w:jc w:val="left"/>
        <w:rPr>
          <w:color w:val="000000"/>
          <w:sz w:val="26"/>
          <w:szCs w:val="26"/>
        </w:rPr>
      </w:pPr>
    </w:p>
    <w:p w:rsidR="00D2597A" w:rsidRDefault="00D2597A" w:rsidP="000F7B56">
      <w:pPr>
        <w:widowControl/>
        <w:spacing w:line="240" w:lineRule="auto"/>
        <w:ind w:left="4383" w:firstLine="720"/>
        <w:jc w:val="left"/>
        <w:rPr>
          <w:color w:val="000000"/>
          <w:sz w:val="26"/>
          <w:szCs w:val="26"/>
        </w:rPr>
      </w:pPr>
    </w:p>
    <w:p w:rsidR="00D2597A" w:rsidRDefault="00D2597A" w:rsidP="000F7B56">
      <w:pPr>
        <w:widowControl/>
        <w:spacing w:line="240" w:lineRule="auto"/>
        <w:ind w:left="4383" w:firstLine="720"/>
        <w:jc w:val="left"/>
        <w:rPr>
          <w:color w:val="000000"/>
          <w:sz w:val="26"/>
          <w:szCs w:val="26"/>
        </w:rPr>
      </w:pPr>
    </w:p>
    <w:p w:rsidR="00ED711A" w:rsidRDefault="00ED711A" w:rsidP="000F7B56">
      <w:pPr>
        <w:widowControl/>
        <w:spacing w:line="240" w:lineRule="auto"/>
        <w:ind w:left="4383" w:firstLine="720"/>
        <w:jc w:val="left"/>
        <w:rPr>
          <w:color w:val="000000"/>
          <w:sz w:val="26"/>
          <w:szCs w:val="26"/>
        </w:rPr>
      </w:pPr>
    </w:p>
    <w:p w:rsidR="00ED711A" w:rsidRDefault="00ED711A" w:rsidP="000F7B56">
      <w:pPr>
        <w:widowControl/>
        <w:spacing w:line="240" w:lineRule="auto"/>
        <w:ind w:left="4383" w:firstLine="720"/>
        <w:jc w:val="left"/>
        <w:rPr>
          <w:color w:val="000000"/>
          <w:sz w:val="26"/>
          <w:szCs w:val="26"/>
        </w:rPr>
      </w:pPr>
    </w:p>
    <w:p w:rsidR="00B10F8B" w:rsidRDefault="00B10F8B" w:rsidP="000F7B56">
      <w:pPr>
        <w:widowControl/>
        <w:spacing w:line="240" w:lineRule="auto"/>
        <w:ind w:left="4383" w:firstLine="720"/>
        <w:jc w:val="left"/>
        <w:rPr>
          <w:color w:val="000000"/>
          <w:sz w:val="26"/>
          <w:szCs w:val="26"/>
        </w:rPr>
      </w:pPr>
    </w:p>
    <w:p w:rsidR="00B10F8B" w:rsidRDefault="00B10F8B" w:rsidP="000F7B56">
      <w:pPr>
        <w:widowControl/>
        <w:spacing w:line="240" w:lineRule="auto"/>
        <w:ind w:left="4383" w:firstLine="720"/>
        <w:jc w:val="left"/>
        <w:rPr>
          <w:color w:val="000000"/>
          <w:sz w:val="26"/>
          <w:szCs w:val="26"/>
        </w:rPr>
      </w:pPr>
    </w:p>
    <w:p w:rsidR="00B10F8B" w:rsidRDefault="00B10F8B" w:rsidP="000F7B56">
      <w:pPr>
        <w:widowControl/>
        <w:spacing w:line="240" w:lineRule="auto"/>
        <w:ind w:left="4383" w:firstLine="720"/>
        <w:jc w:val="left"/>
        <w:rPr>
          <w:color w:val="000000"/>
          <w:sz w:val="26"/>
          <w:szCs w:val="26"/>
        </w:rPr>
      </w:pPr>
    </w:p>
    <w:p w:rsidR="00B10F8B" w:rsidRDefault="00B10F8B" w:rsidP="000F7B56">
      <w:pPr>
        <w:widowControl/>
        <w:spacing w:line="240" w:lineRule="auto"/>
        <w:ind w:left="4383" w:firstLine="720"/>
        <w:jc w:val="left"/>
        <w:rPr>
          <w:color w:val="000000"/>
          <w:sz w:val="26"/>
          <w:szCs w:val="26"/>
        </w:rPr>
      </w:pPr>
    </w:p>
    <w:p w:rsidR="00342B6E" w:rsidRDefault="00342B6E" w:rsidP="000F7B56">
      <w:pPr>
        <w:widowControl/>
        <w:spacing w:line="240" w:lineRule="auto"/>
        <w:ind w:left="4383" w:firstLine="720"/>
        <w:jc w:val="left"/>
        <w:rPr>
          <w:color w:val="000000"/>
          <w:sz w:val="24"/>
          <w:szCs w:val="24"/>
        </w:rPr>
      </w:pPr>
    </w:p>
    <w:p w:rsidR="00342B6E" w:rsidRDefault="00342B6E" w:rsidP="000F7B56">
      <w:pPr>
        <w:widowControl/>
        <w:spacing w:line="240" w:lineRule="auto"/>
        <w:ind w:left="4383" w:firstLine="720"/>
        <w:jc w:val="left"/>
        <w:rPr>
          <w:color w:val="000000"/>
          <w:sz w:val="24"/>
          <w:szCs w:val="24"/>
        </w:rPr>
      </w:pPr>
    </w:p>
    <w:p w:rsidR="003B7D0C" w:rsidRPr="00ED711A" w:rsidRDefault="00E44267" w:rsidP="000F7B56">
      <w:pPr>
        <w:widowControl/>
        <w:spacing w:line="240" w:lineRule="auto"/>
        <w:ind w:left="4383" w:firstLine="720"/>
        <w:jc w:val="left"/>
        <w:rPr>
          <w:color w:val="000000"/>
          <w:sz w:val="24"/>
          <w:szCs w:val="24"/>
        </w:rPr>
      </w:pPr>
      <w:r w:rsidRPr="00ED711A">
        <w:rPr>
          <w:color w:val="000000"/>
          <w:sz w:val="24"/>
          <w:szCs w:val="24"/>
        </w:rPr>
        <w:t>Приложение</w:t>
      </w:r>
      <w:r w:rsidR="005064C3" w:rsidRPr="00ED711A">
        <w:rPr>
          <w:color w:val="000000"/>
          <w:sz w:val="24"/>
          <w:szCs w:val="24"/>
        </w:rPr>
        <w:t xml:space="preserve"> </w:t>
      </w:r>
      <w:r w:rsidR="009D13D9" w:rsidRPr="00ED711A">
        <w:rPr>
          <w:color w:val="000000"/>
          <w:sz w:val="24"/>
          <w:szCs w:val="24"/>
        </w:rPr>
        <w:t xml:space="preserve"> </w:t>
      </w:r>
      <w:r w:rsidR="00ED1EBD" w:rsidRPr="00ED711A">
        <w:rPr>
          <w:color w:val="000000"/>
          <w:sz w:val="24"/>
          <w:szCs w:val="24"/>
        </w:rPr>
        <w:t>1</w:t>
      </w:r>
    </w:p>
    <w:p w:rsidR="00B10F8B" w:rsidRDefault="00E44267" w:rsidP="00864216">
      <w:pPr>
        <w:widowControl/>
        <w:spacing w:line="240" w:lineRule="auto"/>
        <w:ind w:left="5103" w:firstLine="0"/>
        <w:jc w:val="left"/>
        <w:rPr>
          <w:color w:val="000000"/>
          <w:sz w:val="24"/>
          <w:szCs w:val="24"/>
        </w:rPr>
      </w:pPr>
      <w:r w:rsidRPr="00ED711A">
        <w:rPr>
          <w:color w:val="000000"/>
          <w:sz w:val="24"/>
          <w:szCs w:val="24"/>
        </w:rPr>
        <w:t xml:space="preserve">к </w:t>
      </w:r>
      <w:r w:rsidR="003B7D0C" w:rsidRPr="00ED711A">
        <w:rPr>
          <w:color w:val="000000"/>
          <w:sz w:val="24"/>
          <w:szCs w:val="24"/>
        </w:rPr>
        <w:t>решени</w:t>
      </w:r>
      <w:r w:rsidRPr="00ED711A">
        <w:rPr>
          <w:color w:val="000000"/>
          <w:sz w:val="24"/>
          <w:szCs w:val="24"/>
        </w:rPr>
        <w:t>ю</w:t>
      </w:r>
      <w:r w:rsidR="003B7D0C" w:rsidRPr="00ED711A">
        <w:rPr>
          <w:color w:val="000000"/>
          <w:sz w:val="24"/>
          <w:szCs w:val="24"/>
        </w:rPr>
        <w:t xml:space="preserve"> Совета </w:t>
      </w:r>
      <w:r w:rsidR="00B10F8B">
        <w:rPr>
          <w:color w:val="000000"/>
          <w:sz w:val="24"/>
          <w:szCs w:val="24"/>
        </w:rPr>
        <w:t xml:space="preserve"> сельского поселения </w:t>
      </w:r>
    </w:p>
    <w:p w:rsidR="00B10F8B" w:rsidRDefault="00B10F8B" w:rsidP="00864216">
      <w:pPr>
        <w:widowControl/>
        <w:spacing w:line="240" w:lineRule="auto"/>
        <w:ind w:left="5103" w:firstLine="0"/>
        <w:jc w:val="lef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Азяковский</w:t>
      </w:r>
      <w:proofErr w:type="spellEnd"/>
      <w:r>
        <w:rPr>
          <w:color w:val="000000"/>
          <w:sz w:val="24"/>
          <w:szCs w:val="24"/>
        </w:rPr>
        <w:t xml:space="preserve"> сельсовет</w:t>
      </w:r>
    </w:p>
    <w:p w:rsidR="003B7D0C" w:rsidRPr="00ED711A" w:rsidRDefault="003B7D0C" w:rsidP="00864216">
      <w:pPr>
        <w:widowControl/>
        <w:spacing w:line="240" w:lineRule="auto"/>
        <w:ind w:left="5103" w:firstLine="0"/>
        <w:jc w:val="left"/>
        <w:rPr>
          <w:color w:val="000000"/>
          <w:sz w:val="24"/>
          <w:szCs w:val="24"/>
        </w:rPr>
      </w:pPr>
      <w:proofErr w:type="gramStart"/>
      <w:r w:rsidRPr="00ED711A">
        <w:rPr>
          <w:color w:val="000000"/>
          <w:sz w:val="24"/>
          <w:szCs w:val="24"/>
        </w:rPr>
        <w:t>муниципального</w:t>
      </w:r>
      <w:proofErr w:type="gramEnd"/>
      <w:r w:rsidRPr="00ED711A">
        <w:rPr>
          <w:color w:val="000000"/>
          <w:sz w:val="24"/>
          <w:szCs w:val="24"/>
        </w:rPr>
        <w:t xml:space="preserve"> района </w:t>
      </w:r>
      <w:r w:rsidR="00B557BE" w:rsidRPr="00ED711A">
        <w:rPr>
          <w:color w:val="000000"/>
          <w:sz w:val="24"/>
          <w:szCs w:val="24"/>
        </w:rPr>
        <w:t>Бураевский</w:t>
      </w:r>
      <w:r w:rsidRPr="00ED711A">
        <w:rPr>
          <w:color w:val="000000"/>
          <w:sz w:val="24"/>
          <w:szCs w:val="24"/>
        </w:rPr>
        <w:t xml:space="preserve"> район</w:t>
      </w:r>
      <w:r w:rsidR="00ED75D1" w:rsidRPr="00ED711A">
        <w:rPr>
          <w:color w:val="000000"/>
          <w:sz w:val="24"/>
          <w:szCs w:val="24"/>
        </w:rPr>
        <w:t xml:space="preserve">  Республики Башкортостан </w:t>
      </w:r>
    </w:p>
    <w:p w:rsidR="003B7D0C" w:rsidRPr="00C60AE4" w:rsidRDefault="004760EE" w:rsidP="00864216">
      <w:pPr>
        <w:widowControl/>
        <w:spacing w:line="240" w:lineRule="auto"/>
        <w:ind w:left="5103" w:firstLine="0"/>
        <w:jc w:val="left"/>
        <w:rPr>
          <w:color w:val="000000"/>
          <w:sz w:val="28"/>
          <w:szCs w:val="28"/>
        </w:rPr>
      </w:pPr>
      <w:bookmarkStart w:id="3" w:name="_GoBack"/>
      <w:bookmarkEnd w:id="3"/>
      <w:r w:rsidRPr="00ED711A">
        <w:rPr>
          <w:color w:val="000000"/>
          <w:sz w:val="24"/>
          <w:szCs w:val="24"/>
        </w:rPr>
        <w:t>от</w:t>
      </w:r>
      <w:r w:rsidR="00B10F8B">
        <w:rPr>
          <w:color w:val="000000"/>
          <w:sz w:val="24"/>
          <w:szCs w:val="24"/>
        </w:rPr>
        <w:t>___________________№__</w:t>
      </w:r>
    </w:p>
    <w:p w:rsidR="003B7D0C" w:rsidRPr="00C60AE4" w:rsidRDefault="003B7D0C" w:rsidP="004760EE">
      <w:pPr>
        <w:widowControl/>
        <w:spacing w:line="240" w:lineRule="auto"/>
        <w:ind w:left="6379" w:firstLine="0"/>
        <w:jc w:val="left"/>
        <w:rPr>
          <w:color w:val="000000"/>
          <w:sz w:val="27"/>
          <w:szCs w:val="27"/>
        </w:rPr>
      </w:pPr>
    </w:p>
    <w:p w:rsidR="00E23C1E" w:rsidRPr="00804098" w:rsidRDefault="00E23C1E" w:rsidP="008C25DC">
      <w:pPr>
        <w:pStyle w:val="1"/>
        <w:ind w:firstLine="0"/>
        <w:jc w:val="center"/>
        <w:rPr>
          <w:b/>
          <w:color w:val="000000"/>
          <w:szCs w:val="28"/>
        </w:rPr>
      </w:pPr>
      <w:proofErr w:type="gramStart"/>
      <w:r w:rsidRPr="00804098">
        <w:rPr>
          <w:b/>
          <w:color w:val="000000"/>
          <w:szCs w:val="28"/>
        </w:rPr>
        <w:t>Порядок</w:t>
      </w:r>
      <w:r w:rsidR="00ED1EBD" w:rsidRPr="00804098">
        <w:rPr>
          <w:b/>
          <w:color w:val="000000"/>
          <w:szCs w:val="28"/>
        </w:rPr>
        <w:t xml:space="preserve"> </w:t>
      </w:r>
      <w:r w:rsidRPr="00804098">
        <w:rPr>
          <w:b/>
          <w:color w:val="000000"/>
          <w:szCs w:val="28"/>
        </w:rPr>
        <w:t xml:space="preserve">формирования, ведения и обязательного опубликования перечня муниципального имущества </w:t>
      </w:r>
      <w:r w:rsidR="00B10F8B" w:rsidRPr="00804098">
        <w:rPr>
          <w:b/>
          <w:color w:val="000000"/>
          <w:szCs w:val="28"/>
        </w:rPr>
        <w:t xml:space="preserve"> сельского поселения </w:t>
      </w:r>
      <w:proofErr w:type="spellStart"/>
      <w:r w:rsidR="00B10F8B" w:rsidRPr="00804098">
        <w:rPr>
          <w:b/>
          <w:color w:val="000000"/>
          <w:szCs w:val="28"/>
        </w:rPr>
        <w:t>Азяковский</w:t>
      </w:r>
      <w:proofErr w:type="spellEnd"/>
      <w:r w:rsidR="00B10F8B" w:rsidRPr="00804098">
        <w:rPr>
          <w:b/>
          <w:color w:val="000000"/>
          <w:szCs w:val="28"/>
        </w:rPr>
        <w:t xml:space="preserve"> сельсовет </w:t>
      </w:r>
      <w:r w:rsidRPr="00804098">
        <w:rPr>
          <w:b/>
          <w:color w:val="000000"/>
          <w:szCs w:val="28"/>
        </w:rPr>
        <w:t xml:space="preserve">муниципального района </w:t>
      </w:r>
      <w:r w:rsidR="00B557BE" w:rsidRPr="00804098">
        <w:rPr>
          <w:b/>
          <w:color w:val="000000"/>
          <w:szCs w:val="28"/>
        </w:rPr>
        <w:t>Бураевский</w:t>
      </w:r>
      <w:r w:rsidR="00ED1EBD" w:rsidRPr="00804098">
        <w:rPr>
          <w:b/>
          <w:color w:val="000000"/>
          <w:szCs w:val="28"/>
        </w:rPr>
        <w:t xml:space="preserve"> район Республики Башкортостан</w:t>
      </w:r>
      <w:r w:rsidRPr="00804098">
        <w:rPr>
          <w:b/>
          <w:color w:val="000000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</w:t>
      </w:r>
      <w:r w:rsidR="00ED1EBD" w:rsidRPr="00804098">
        <w:rPr>
          <w:b/>
          <w:color w:val="000000"/>
          <w:szCs w:val="28"/>
        </w:rPr>
        <w:t>№</w:t>
      </w:r>
      <w:r w:rsidRPr="00804098">
        <w:rPr>
          <w:b/>
          <w:color w:val="000000"/>
          <w:szCs w:val="28"/>
        </w:rPr>
        <w:t xml:space="preserve"> 209-ФЗ </w:t>
      </w:r>
      <w:r w:rsidR="00ED711A" w:rsidRPr="00804098">
        <w:rPr>
          <w:b/>
          <w:color w:val="000000"/>
          <w:szCs w:val="28"/>
        </w:rPr>
        <w:t>«</w:t>
      </w:r>
      <w:r w:rsidRPr="00804098">
        <w:rPr>
          <w:b/>
          <w:color w:val="000000"/>
          <w:szCs w:val="28"/>
        </w:rPr>
        <w:t>О развитии малого и среднего предпринимательства в Российской Федерации</w:t>
      </w:r>
      <w:r w:rsidR="00ED711A" w:rsidRPr="00804098">
        <w:rPr>
          <w:b/>
          <w:color w:val="000000"/>
          <w:szCs w:val="28"/>
        </w:rPr>
        <w:t>»</w:t>
      </w:r>
      <w:proofErr w:type="gramEnd"/>
    </w:p>
    <w:p w:rsidR="008C25DC" w:rsidRPr="008C25DC" w:rsidRDefault="008C25DC" w:rsidP="008C25DC"/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bookmarkStart w:id="4" w:name="sub_101"/>
      <w:r w:rsidRPr="00C60AE4">
        <w:rPr>
          <w:color w:val="000000"/>
          <w:sz w:val="28"/>
          <w:szCs w:val="28"/>
        </w:rPr>
        <w:t xml:space="preserve">1. </w:t>
      </w:r>
      <w:proofErr w:type="gramStart"/>
      <w:r w:rsidRPr="00C60AE4">
        <w:rPr>
          <w:color w:val="000000"/>
          <w:sz w:val="28"/>
          <w:szCs w:val="28"/>
        </w:rPr>
        <w:t>Настоящий Порядок определяет процедуру формирования, ведения (в том числе ежегодного дополнения) и обязательного опубликования перечня муниципального имущества</w:t>
      </w:r>
      <w:r w:rsidR="00B10F8B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B10F8B">
        <w:rPr>
          <w:color w:val="000000"/>
          <w:sz w:val="28"/>
          <w:szCs w:val="28"/>
        </w:rPr>
        <w:t>Азяковский</w:t>
      </w:r>
      <w:proofErr w:type="spellEnd"/>
      <w:r w:rsidR="00B10F8B">
        <w:rPr>
          <w:color w:val="000000"/>
          <w:sz w:val="28"/>
          <w:szCs w:val="28"/>
        </w:rPr>
        <w:t xml:space="preserve"> сельсовет </w:t>
      </w:r>
      <w:r w:rsidRPr="00C60AE4">
        <w:rPr>
          <w:color w:val="000000"/>
          <w:sz w:val="28"/>
          <w:szCs w:val="28"/>
        </w:rPr>
        <w:t xml:space="preserve"> муниципального района </w:t>
      </w:r>
      <w:r w:rsidR="00B557BE">
        <w:rPr>
          <w:color w:val="000000"/>
          <w:sz w:val="28"/>
          <w:szCs w:val="28"/>
        </w:rPr>
        <w:t>Бураевски</w:t>
      </w:r>
      <w:r w:rsidR="00ED1EBD" w:rsidRPr="00C60AE4">
        <w:rPr>
          <w:color w:val="000000"/>
          <w:sz w:val="28"/>
          <w:szCs w:val="28"/>
        </w:rPr>
        <w:t>й район Республики Башкортостан</w:t>
      </w:r>
      <w:r w:rsidRPr="00C60AE4">
        <w:rPr>
          <w:color w:val="000000"/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15" w:history="1">
        <w:r w:rsidRPr="00C60AE4">
          <w:rPr>
            <w:rStyle w:val="af9"/>
            <w:color w:val="000000"/>
            <w:sz w:val="28"/>
            <w:szCs w:val="28"/>
          </w:rPr>
          <w:t>частью 4 статьи 18</w:t>
        </w:r>
      </w:hyperlink>
      <w:r w:rsidRPr="00C60AE4">
        <w:rPr>
          <w:color w:val="000000"/>
          <w:sz w:val="28"/>
          <w:szCs w:val="28"/>
        </w:rPr>
        <w:t xml:space="preserve"> Федерального закона от 24.07.2007 </w:t>
      </w:r>
      <w:r w:rsidR="00ED1EBD" w:rsidRPr="00C60AE4">
        <w:rPr>
          <w:color w:val="000000"/>
          <w:sz w:val="28"/>
          <w:szCs w:val="28"/>
        </w:rPr>
        <w:t>№</w:t>
      </w:r>
      <w:r w:rsidRPr="00C60AE4">
        <w:rPr>
          <w:color w:val="000000"/>
          <w:sz w:val="28"/>
          <w:szCs w:val="28"/>
        </w:rPr>
        <w:t xml:space="preserve"> 209-ФЗ </w:t>
      </w:r>
      <w:r w:rsidR="00ED711A">
        <w:rPr>
          <w:color w:val="000000"/>
          <w:sz w:val="28"/>
          <w:szCs w:val="28"/>
        </w:rPr>
        <w:t>«</w:t>
      </w:r>
      <w:r w:rsidRPr="00C60AE4">
        <w:rPr>
          <w:color w:val="000000"/>
          <w:sz w:val="28"/>
          <w:szCs w:val="28"/>
        </w:rPr>
        <w:t>О</w:t>
      </w:r>
      <w:proofErr w:type="gramEnd"/>
      <w:r w:rsidRPr="00C60AE4">
        <w:rPr>
          <w:color w:val="000000"/>
          <w:sz w:val="28"/>
          <w:szCs w:val="28"/>
        </w:rPr>
        <w:t xml:space="preserve"> </w:t>
      </w:r>
      <w:proofErr w:type="gramStart"/>
      <w:r w:rsidRPr="00C60AE4">
        <w:rPr>
          <w:color w:val="000000"/>
          <w:sz w:val="28"/>
          <w:szCs w:val="28"/>
        </w:rPr>
        <w:t>развитии малого и среднего предпринимательства в Российской Федерации</w:t>
      </w:r>
      <w:r w:rsidR="00ED711A">
        <w:rPr>
          <w:color w:val="000000"/>
          <w:sz w:val="28"/>
          <w:szCs w:val="28"/>
        </w:rPr>
        <w:t>»</w:t>
      </w:r>
      <w:r w:rsidRPr="00C60AE4">
        <w:rPr>
          <w:color w:val="000000"/>
          <w:sz w:val="28"/>
          <w:szCs w:val="28"/>
        </w:rPr>
        <w:t>,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 (далее - Перечень), а также состав информации подлежащей включению в Перечень.</w:t>
      </w:r>
      <w:proofErr w:type="gramEnd"/>
    </w:p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bookmarkStart w:id="5" w:name="sub_102"/>
      <w:bookmarkEnd w:id="4"/>
      <w:r w:rsidRPr="00C60AE4">
        <w:rPr>
          <w:color w:val="000000"/>
          <w:sz w:val="28"/>
          <w:szCs w:val="28"/>
        </w:rPr>
        <w:t xml:space="preserve">2. </w:t>
      </w:r>
      <w:proofErr w:type="gramStart"/>
      <w:r w:rsidRPr="00C60AE4">
        <w:rPr>
          <w:color w:val="000000"/>
          <w:sz w:val="28"/>
          <w:szCs w:val="28"/>
        </w:rPr>
        <w:t>Муниципальное имущество, включенное в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</w:t>
      </w:r>
      <w:proofErr w:type="gramEnd"/>
      <w:r w:rsidRPr="00C60AE4">
        <w:rPr>
          <w:color w:val="000000"/>
          <w:sz w:val="28"/>
          <w:szCs w:val="28"/>
        </w:rPr>
        <w:t xml:space="preserve"> </w:t>
      </w:r>
      <w:hyperlink r:id="rId16" w:history="1">
        <w:proofErr w:type="gramStart"/>
        <w:r w:rsidRPr="00C60AE4">
          <w:rPr>
            <w:rStyle w:val="af9"/>
            <w:color w:val="000000"/>
            <w:sz w:val="28"/>
            <w:szCs w:val="28"/>
          </w:rPr>
          <w:t>Федеральным законом</w:t>
        </w:r>
      </w:hyperlink>
      <w:r w:rsidRPr="00C60AE4">
        <w:rPr>
          <w:color w:val="000000"/>
          <w:sz w:val="28"/>
          <w:szCs w:val="28"/>
        </w:rPr>
        <w:t xml:space="preserve"> от 22 июля 2008 года </w:t>
      </w:r>
      <w:r w:rsidR="00ED1EBD" w:rsidRPr="00C60AE4">
        <w:rPr>
          <w:color w:val="000000"/>
          <w:sz w:val="28"/>
          <w:szCs w:val="28"/>
        </w:rPr>
        <w:t>№</w:t>
      </w:r>
      <w:r w:rsidRPr="00C60AE4">
        <w:rPr>
          <w:color w:val="000000"/>
          <w:sz w:val="28"/>
          <w:szCs w:val="28"/>
        </w:rPr>
        <w:t xml:space="preserve"> 159-ФЗ </w:t>
      </w:r>
      <w:r w:rsidR="00ED711A">
        <w:rPr>
          <w:color w:val="000000"/>
          <w:sz w:val="28"/>
          <w:szCs w:val="28"/>
        </w:rPr>
        <w:t>«</w:t>
      </w:r>
      <w:r w:rsidRPr="00C60AE4">
        <w:rPr>
          <w:color w:val="000000"/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ED711A">
        <w:rPr>
          <w:color w:val="000000"/>
          <w:sz w:val="28"/>
          <w:szCs w:val="28"/>
        </w:rPr>
        <w:t>»</w:t>
      </w:r>
      <w:r w:rsidRPr="00C60AE4">
        <w:rPr>
          <w:color w:val="000000"/>
          <w:sz w:val="28"/>
          <w:szCs w:val="28"/>
        </w:rPr>
        <w:t xml:space="preserve"> и в случаях, указанных в </w:t>
      </w:r>
      <w:hyperlink r:id="rId17" w:history="1">
        <w:r w:rsidRPr="00C60AE4">
          <w:rPr>
            <w:rStyle w:val="af9"/>
            <w:color w:val="000000"/>
            <w:sz w:val="28"/>
            <w:szCs w:val="28"/>
          </w:rPr>
          <w:t>подпунктах 6</w:t>
        </w:r>
      </w:hyperlink>
      <w:r w:rsidRPr="00C60AE4">
        <w:rPr>
          <w:color w:val="000000"/>
          <w:sz w:val="28"/>
          <w:szCs w:val="28"/>
        </w:rPr>
        <w:t xml:space="preserve">, </w:t>
      </w:r>
      <w:hyperlink r:id="rId18" w:history="1">
        <w:r w:rsidRPr="00C60AE4">
          <w:rPr>
            <w:rStyle w:val="af9"/>
            <w:color w:val="000000"/>
            <w:sz w:val="28"/>
            <w:szCs w:val="28"/>
          </w:rPr>
          <w:t>8</w:t>
        </w:r>
      </w:hyperlink>
      <w:r w:rsidRPr="00C60AE4">
        <w:rPr>
          <w:color w:val="000000"/>
          <w:sz w:val="28"/>
          <w:szCs w:val="28"/>
        </w:rPr>
        <w:t xml:space="preserve"> и </w:t>
      </w:r>
      <w:hyperlink r:id="rId19" w:history="1">
        <w:r w:rsidRPr="00C60AE4">
          <w:rPr>
            <w:rStyle w:val="af9"/>
            <w:color w:val="000000"/>
            <w:sz w:val="28"/>
            <w:szCs w:val="28"/>
          </w:rPr>
          <w:t>9 пункта 2 статьи 39.3</w:t>
        </w:r>
      </w:hyperlink>
      <w:r w:rsidRPr="00C60AE4">
        <w:rPr>
          <w:color w:val="000000"/>
          <w:sz w:val="28"/>
          <w:szCs w:val="28"/>
        </w:rPr>
        <w:t xml:space="preserve"> Земельного кодекса Российской Федерации.</w:t>
      </w:r>
      <w:proofErr w:type="gramEnd"/>
    </w:p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bookmarkStart w:id="6" w:name="sub_103"/>
      <w:bookmarkEnd w:id="5"/>
      <w:r w:rsidRPr="00C60AE4">
        <w:rPr>
          <w:color w:val="000000"/>
          <w:sz w:val="28"/>
          <w:szCs w:val="28"/>
        </w:rPr>
        <w:t xml:space="preserve">3. Перечень формируется в </w:t>
      </w:r>
      <w:proofErr w:type="gramStart"/>
      <w:r w:rsidRPr="00C60AE4">
        <w:rPr>
          <w:color w:val="000000"/>
          <w:sz w:val="28"/>
          <w:szCs w:val="28"/>
        </w:rPr>
        <w:t>виде</w:t>
      </w:r>
      <w:proofErr w:type="gramEnd"/>
      <w:r w:rsidRPr="00C60AE4">
        <w:rPr>
          <w:color w:val="000000"/>
          <w:sz w:val="28"/>
          <w:szCs w:val="28"/>
        </w:rPr>
        <w:t xml:space="preserve"> информационной базы данных, содержащей объекты учета.</w:t>
      </w:r>
    </w:p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bookmarkStart w:id="7" w:name="sub_104"/>
      <w:bookmarkEnd w:id="6"/>
      <w:r w:rsidRPr="00C60AE4">
        <w:rPr>
          <w:color w:val="000000"/>
          <w:sz w:val="28"/>
          <w:szCs w:val="28"/>
        </w:rPr>
        <w:t xml:space="preserve">4. Включению в Перечень подлежит муниципальное имущество, учтенное в </w:t>
      </w:r>
      <w:proofErr w:type="gramStart"/>
      <w:r w:rsidRPr="00C60AE4">
        <w:rPr>
          <w:color w:val="000000"/>
          <w:sz w:val="28"/>
          <w:szCs w:val="28"/>
        </w:rPr>
        <w:t>реестре</w:t>
      </w:r>
      <w:proofErr w:type="gramEnd"/>
      <w:r w:rsidRPr="00C60AE4">
        <w:rPr>
          <w:color w:val="000000"/>
          <w:sz w:val="28"/>
          <w:szCs w:val="28"/>
        </w:rPr>
        <w:t xml:space="preserve"> муниципального имущества </w:t>
      </w:r>
      <w:r w:rsidR="00B10F8B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B10F8B">
        <w:rPr>
          <w:color w:val="000000"/>
          <w:sz w:val="28"/>
          <w:szCs w:val="28"/>
        </w:rPr>
        <w:t>Азяковский</w:t>
      </w:r>
      <w:proofErr w:type="spellEnd"/>
      <w:r w:rsidR="00B10F8B">
        <w:rPr>
          <w:color w:val="000000"/>
          <w:sz w:val="28"/>
          <w:szCs w:val="28"/>
        </w:rPr>
        <w:t xml:space="preserve"> сельсовет </w:t>
      </w:r>
      <w:r w:rsidRPr="00C60AE4">
        <w:rPr>
          <w:color w:val="000000"/>
          <w:sz w:val="28"/>
          <w:szCs w:val="28"/>
        </w:rPr>
        <w:t xml:space="preserve">муниципального района </w:t>
      </w:r>
      <w:r w:rsidR="00B557BE">
        <w:rPr>
          <w:color w:val="000000"/>
          <w:sz w:val="28"/>
          <w:szCs w:val="28"/>
        </w:rPr>
        <w:t>Бураевски</w:t>
      </w:r>
      <w:r w:rsidR="00ED1EBD" w:rsidRPr="00C60AE4">
        <w:rPr>
          <w:color w:val="000000"/>
          <w:sz w:val="28"/>
          <w:szCs w:val="28"/>
        </w:rPr>
        <w:t xml:space="preserve">й район Республики Башкортостан </w:t>
      </w:r>
      <w:r w:rsidRPr="00C60AE4">
        <w:rPr>
          <w:color w:val="000000"/>
          <w:sz w:val="28"/>
          <w:szCs w:val="28"/>
        </w:rPr>
        <w:lastRenderedPageBreak/>
        <w:t>и соответствующее следующим критериям:</w:t>
      </w:r>
    </w:p>
    <w:bookmarkEnd w:id="7"/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r w:rsidRPr="00C60AE4">
        <w:rPr>
          <w:color w:val="000000"/>
          <w:sz w:val="28"/>
          <w:szCs w:val="28"/>
        </w:rPr>
        <w:t>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r w:rsidRPr="00C60AE4">
        <w:rPr>
          <w:color w:val="000000"/>
          <w:sz w:val="28"/>
          <w:szCs w:val="28"/>
        </w:rPr>
        <w:t xml:space="preserve">муниципальное имущество не ограничено в </w:t>
      </w:r>
      <w:proofErr w:type="gramStart"/>
      <w:r w:rsidRPr="00C60AE4">
        <w:rPr>
          <w:color w:val="000000"/>
          <w:sz w:val="28"/>
          <w:szCs w:val="28"/>
        </w:rPr>
        <w:t>обороте</w:t>
      </w:r>
      <w:proofErr w:type="gramEnd"/>
      <w:r w:rsidRPr="00C60AE4">
        <w:rPr>
          <w:color w:val="000000"/>
          <w:sz w:val="28"/>
          <w:szCs w:val="28"/>
        </w:rPr>
        <w:t>, за исключением случаев, установленных законом или иными нормативными правовыми актами;</w:t>
      </w:r>
    </w:p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r w:rsidRPr="00C60AE4">
        <w:rPr>
          <w:color w:val="000000"/>
          <w:sz w:val="28"/>
          <w:szCs w:val="28"/>
        </w:rPr>
        <w:t>муниципальное имущество не является объектом религиозного назначения;</w:t>
      </w:r>
    </w:p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r w:rsidRPr="00C60AE4">
        <w:rPr>
          <w:color w:val="000000"/>
          <w:sz w:val="28"/>
          <w:szCs w:val="28"/>
        </w:rPr>
        <w:t>муниципальное имущество не является объектом незавершенного строительства;</w:t>
      </w:r>
    </w:p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r w:rsidRPr="00C60AE4">
        <w:rPr>
          <w:color w:val="000000"/>
          <w:sz w:val="28"/>
          <w:szCs w:val="28"/>
        </w:rPr>
        <w:t xml:space="preserve">в </w:t>
      </w:r>
      <w:proofErr w:type="gramStart"/>
      <w:r w:rsidRPr="00C60AE4">
        <w:rPr>
          <w:color w:val="000000"/>
          <w:sz w:val="28"/>
          <w:szCs w:val="28"/>
        </w:rPr>
        <w:t>отношении</w:t>
      </w:r>
      <w:proofErr w:type="gramEnd"/>
      <w:r w:rsidRPr="00C60AE4">
        <w:rPr>
          <w:color w:val="000000"/>
          <w:sz w:val="28"/>
          <w:szCs w:val="28"/>
        </w:rPr>
        <w:t xml:space="preserve"> имущества не принято решений о предоставлении его иным лицам или об ином использовании имущества;</w:t>
      </w:r>
    </w:p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r w:rsidRPr="00C60AE4">
        <w:rPr>
          <w:color w:val="000000"/>
          <w:sz w:val="28"/>
          <w:szCs w:val="28"/>
        </w:rPr>
        <w:t>имущество не включено в прогнозный план приватизации имущества, находящегося в собственности</w:t>
      </w:r>
      <w:r w:rsidR="00B10F8B">
        <w:rPr>
          <w:color w:val="000000"/>
          <w:sz w:val="28"/>
          <w:szCs w:val="28"/>
        </w:rPr>
        <w:t xml:space="preserve"> администрации сельского поселения </w:t>
      </w:r>
      <w:proofErr w:type="spellStart"/>
      <w:r w:rsidR="00B10F8B">
        <w:rPr>
          <w:color w:val="000000"/>
          <w:sz w:val="28"/>
          <w:szCs w:val="28"/>
        </w:rPr>
        <w:t>Азяковский</w:t>
      </w:r>
      <w:proofErr w:type="spellEnd"/>
      <w:r w:rsidR="00B10F8B">
        <w:rPr>
          <w:color w:val="000000"/>
          <w:sz w:val="28"/>
          <w:szCs w:val="28"/>
        </w:rPr>
        <w:t xml:space="preserve"> сельсовет </w:t>
      </w:r>
      <w:r w:rsidRPr="00C60AE4">
        <w:rPr>
          <w:color w:val="000000"/>
          <w:sz w:val="28"/>
          <w:szCs w:val="28"/>
        </w:rPr>
        <w:t xml:space="preserve"> муниципального района </w:t>
      </w:r>
      <w:r w:rsidR="00B557BE">
        <w:rPr>
          <w:color w:val="000000"/>
          <w:sz w:val="28"/>
          <w:szCs w:val="28"/>
        </w:rPr>
        <w:t>Бураевский</w:t>
      </w:r>
      <w:r w:rsidR="00ED1EBD" w:rsidRPr="00C60AE4">
        <w:rPr>
          <w:color w:val="000000"/>
          <w:sz w:val="28"/>
          <w:szCs w:val="28"/>
        </w:rPr>
        <w:t xml:space="preserve"> район Республики Башкортостан</w:t>
      </w:r>
      <w:r w:rsidRPr="00C60AE4">
        <w:rPr>
          <w:color w:val="000000"/>
          <w:sz w:val="28"/>
          <w:szCs w:val="28"/>
        </w:rPr>
        <w:t>;</w:t>
      </w:r>
    </w:p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r w:rsidRPr="00C60AE4">
        <w:rPr>
          <w:color w:val="000000"/>
          <w:sz w:val="28"/>
          <w:szCs w:val="28"/>
        </w:rPr>
        <w:t>муниципальное имущество не признано аварийным или подлежащим сносу или реконструкции;</w:t>
      </w:r>
    </w:p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r w:rsidRPr="00C60AE4">
        <w:rPr>
          <w:color w:val="000000"/>
          <w:sz w:val="28"/>
          <w:szCs w:val="28"/>
        </w:rPr>
        <w:t xml:space="preserve">имущество не является земельным участком, предусмотренным </w:t>
      </w:r>
      <w:hyperlink r:id="rId20" w:history="1">
        <w:r w:rsidRPr="00C60AE4">
          <w:rPr>
            <w:rStyle w:val="af9"/>
            <w:color w:val="000000"/>
            <w:sz w:val="28"/>
            <w:szCs w:val="28"/>
          </w:rPr>
          <w:t>подпунктами 1 - 10</w:t>
        </w:r>
      </w:hyperlink>
      <w:r w:rsidRPr="00C60AE4">
        <w:rPr>
          <w:color w:val="000000"/>
          <w:sz w:val="28"/>
          <w:szCs w:val="28"/>
        </w:rPr>
        <w:t xml:space="preserve">, </w:t>
      </w:r>
      <w:hyperlink r:id="rId21" w:history="1">
        <w:r w:rsidRPr="00C60AE4">
          <w:rPr>
            <w:rStyle w:val="af9"/>
            <w:color w:val="000000"/>
            <w:sz w:val="28"/>
            <w:szCs w:val="28"/>
          </w:rPr>
          <w:t>13 - 15</w:t>
        </w:r>
      </w:hyperlink>
      <w:r w:rsidRPr="00C60AE4">
        <w:rPr>
          <w:color w:val="000000"/>
          <w:sz w:val="28"/>
          <w:szCs w:val="28"/>
        </w:rPr>
        <w:t xml:space="preserve">, </w:t>
      </w:r>
      <w:hyperlink r:id="rId22" w:history="1">
        <w:r w:rsidRPr="00C60AE4">
          <w:rPr>
            <w:rStyle w:val="af9"/>
            <w:color w:val="000000"/>
            <w:sz w:val="28"/>
            <w:szCs w:val="28"/>
          </w:rPr>
          <w:t>18</w:t>
        </w:r>
      </w:hyperlink>
      <w:r w:rsidRPr="00C60AE4">
        <w:rPr>
          <w:color w:val="000000"/>
          <w:sz w:val="28"/>
          <w:szCs w:val="28"/>
        </w:rPr>
        <w:t xml:space="preserve"> и </w:t>
      </w:r>
      <w:hyperlink r:id="rId23" w:history="1">
        <w:r w:rsidRPr="00C60AE4">
          <w:rPr>
            <w:rStyle w:val="af9"/>
            <w:color w:val="000000"/>
            <w:sz w:val="28"/>
            <w:szCs w:val="28"/>
          </w:rPr>
          <w:t>19 пункта 8 статьи 39.11</w:t>
        </w:r>
      </w:hyperlink>
      <w:r w:rsidRPr="00C60AE4">
        <w:rPr>
          <w:color w:val="000000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B47463" w:rsidRPr="00BB5FA8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bookmarkStart w:id="8" w:name="sub_105"/>
      <w:r w:rsidRPr="00BB5FA8">
        <w:rPr>
          <w:color w:val="000000"/>
          <w:sz w:val="28"/>
          <w:szCs w:val="28"/>
        </w:rPr>
        <w:t xml:space="preserve">5. В Перечень </w:t>
      </w:r>
      <w:r w:rsidR="00B47463" w:rsidRPr="00BB5FA8">
        <w:rPr>
          <w:color w:val="000000"/>
          <w:sz w:val="28"/>
          <w:szCs w:val="28"/>
        </w:rPr>
        <w:t>включаются следующие виды имущества</w:t>
      </w:r>
      <w:r w:rsidR="0023351A" w:rsidRPr="00BB5FA8">
        <w:rPr>
          <w:color w:val="000000"/>
          <w:sz w:val="28"/>
          <w:szCs w:val="28"/>
        </w:rPr>
        <w:t>,</w:t>
      </w:r>
      <w:r w:rsidR="00B47463" w:rsidRPr="00BB5FA8">
        <w:rPr>
          <w:color w:val="000000"/>
          <w:sz w:val="28"/>
          <w:szCs w:val="28"/>
        </w:rPr>
        <w:t xml:space="preserve"> соответствующие </w:t>
      </w:r>
      <w:r w:rsidR="0023351A" w:rsidRPr="00BB5FA8">
        <w:rPr>
          <w:color w:val="000000"/>
          <w:sz w:val="28"/>
          <w:szCs w:val="28"/>
        </w:rPr>
        <w:t xml:space="preserve">критериям, установленным пунктом 4 </w:t>
      </w:r>
      <w:r w:rsidR="009345F4" w:rsidRPr="00BB5FA8">
        <w:rPr>
          <w:color w:val="000000"/>
          <w:sz w:val="28"/>
          <w:szCs w:val="28"/>
        </w:rPr>
        <w:t>настоящего Порядка</w:t>
      </w:r>
      <w:r w:rsidR="00B47463" w:rsidRPr="00BB5FA8">
        <w:rPr>
          <w:color w:val="000000"/>
          <w:sz w:val="28"/>
          <w:szCs w:val="28"/>
        </w:rPr>
        <w:t>:</w:t>
      </w:r>
      <w:bookmarkEnd w:id="8"/>
    </w:p>
    <w:p w:rsidR="00E23C1E" w:rsidRPr="00C60AE4" w:rsidRDefault="00B47463" w:rsidP="00ED711A">
      <w:pPr>
        <w:spacing w:line="240" w:lineRule="auto"/>
        <w:ind w:firstLine="720"/>
        <w:rPr>
          <w:color w:val="000000"/>
          <w:sz w:val="28"/>
          <w:szCs w:val="28"/>
        </w:rPr>
      </w:pPr>
      <w:r w:rsidRPr="00C60AE4">
        <w:rPr>
          <w:color w:val="000000"/>
          <w:sz w:val="28"/>
          <w:szCs w:val="28"/>
        </w:rPr>
        <w:t xml:space="preserve"> </w:t>
      </w:r>
      <w:r w:rsidR="00E23C1E" w:rsidRPr="00C60AE4">
        <w:rPr>
          <w:color w:val="000000"/>
          <w:sz w:val="28"/>
          <w:szCs w:val="28"/>
        </w:rPr>
        <w:t>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износа;</w:t>
      </w:r>
    </w:p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r w:rsidRPr="00C60AE4">
        <w:rPr>
          <w:color w:val="000000"/>
          <w:sz w:val="28"/>
          <w:szCs w:val="28"/>
        </w:rPr>
        <w:t xml:space="preserve">объекты недвижимого имущества, подключенные к сетям </w:t>
      </w:r>
      <w:proofErr w:type="spellStart"/>
      <w:r w:rsidRPr="00C60AE4">
        <w:rPr>
          <w:color w:val="000000"/>
          <w:sz w:val="28"/>
          <w:szCs w:val="28"/>
        </w:rPr>
        <w:t>инженерно</w:t>
      </w:r>
      <w:proofErr w:type="spellEnd"/>
      <w:r w:rsidRPr="00C60AE4">
        <w:rPr>
          <w:color w:val="000000"/>
          <w:sz w:val="28"/>
          <w:szCs w:val="28"/>
        </w:rPr>
        <w:t xml:space="preserve"> - технического обеспечения (или готовые для подключения) и имеющие доступ к объектам транспортной инфраструктуры;</w:t>
      </w:r>
    </w:p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r w:rsidRPr="00C60AE4">
        <w:rPr>
          <w:color w:val="000000"/>
          <w:sz w:val="28"/>
          <w:szCs w:val="28"/>
        </w:rPr>
        <w:t>объекты недвижимого имущества, планируемые к использованию под административные, торговые и офисные цели;</w:t>
      </w:r>
    </w:p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r w:rsidRPr="00C60AE4">
        <w:rPr>
          <w:color w:val="000000"/>
          <w:sz w:val="28"/>
          <w:szCs w:val="28"/>
        </w:rPr>
        <w:t>земельные участки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</w:t>
      </w:r>
      <w:r w:rsidR="009851D6" w:rsidRPr="00C60AE4">
        <w:rPr>
          <w:color w:val="000000"/>
          <w:sz w:val="28"/>
          <w:szCs w:val="28"/>
        </w:rPr>
        <w:t>)</w:t>
      </w:r>
      <w:r w:rsidRPr="00C60AE4">
        <w:rPr>
          <w:color w:val="000000"/>
          <w:sz w:val="28"/>
          <w:szCs w:val="28"/>
        </w:rPr>
        <w:t>;</w:t>
      </w:r>
    </w:p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r w:rsidRPr="00C60AE4">
        <w:rPr>
          <w:color w:val="000000"/>
          <w:sz w:val="28"/>
          <w:szCs w:val="28"/>
        </w:rPr>
        <w:t>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и отвечающего критериям.</w:t>
      </w:r>
    </w:p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bookmarkStart w:id="9" w:name="sub_106"/>
      <w:r w:rsidRPr="00C60AE4">
        <w:rPr>
          <w:color w:val="000000"/>
          <w:sz w:val="28"/>
          <w:szCs w:val="28"/>
        </w:rPr>
        <w:t>6. Виды разрешенного использования функциональное и территориальное зонирование земельных участков, на которых находятся включаемые в Перечень объекты недвижимого имущества, должны предусматривать использование таких земельных участков.</w:t>
      </w:r>
    </w:p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bookmarkStart w:id="10" w:name="sub_107"/>
      <w:bookmarkEnd w:id="9"/>
      <w:r w:rsidRPr="00C60AE4">
        <w:rPr>
          <w:color w:val="000000"/>
          <w:sz w:val="28"/>
          <w:szCs w:val="28"/>
        </w:rPr>
        <w:t xml:space="preserve">7. Перечень формируется и ведется </w:t>
      </w:r>
      <w:r w:rsidR="00ED1EBD" w:rsidRPr="00C60AE4">
        <w:rPr>
          <w:color w:val="000000"/>
          <w:sz w:val="28"/>
          <w:szCs w:val="28"/>
        </w:rPr>
        <w:t>Администрацие</w:t>
      </w:r>
      <w:r w:rsidR="005E6740">
        <w:rPr>
          <w:color w:val="000000"/>
          <w:sz w:val="28"/>
          <w:szCs w:val="28"/>
        </w:rPr>
        <w:t>й</w:t>
      </w:r>
      <w:r w:rsidR="00804098">
        <w:rPr>
          <w:color w:val="000000"/>
          <w:sz w:val="28"/>
          <w:szCs w:val="28"/>
        </w:rPr>
        <w:t xml:space="preserve"> сельского поселения  </w:t>
      </w:r>
      <w:proofErr w:type="spellStart"/>
      <w:r w:rsidR="00804098">
        <w:rPr>
          <w:color w:val="000000"/>
          <w:sz w:val="28"/>
          <w:szCs w:val="28"/>
        </w:rPr>
        <w:t>Азяковский</w:t>
      </w:r>
      <w:proofErr w:type="spellEnd"/>
      <w:r w:rsidR="00804098">
        <w:rPr>
          <w:color w:val="000000"/>
          <w:sz w:val="28"/>
          <w:szCs w:val="28"/>
        </w:rPr>
        <w:t xml:space="preserve"> сельсовет </w:t>
      </w:r>
      <w:r w:rsidR="005E6740">
        <w:rPr>
          <w:color w:val="000000"/>
          <w:sz w:val="28"/>
          <w:szCs w:val="28"/>
        </w:rPr>
        <w:t xml:space="preserve"> муниципального района Бураевски</w:t>
      </w:r>
      <w:r w:rsidR="00ED1EBD" w:rsidRPr="00C60AE4">
        <w:rPr>
          <w:color w:val="000000"/>
          <w:sz w:val="28"/>
          <w:szCs w:val="28"/>
        </w:rPr>
        <w:t>й район Республики Башкортостан</w:t>
      </w:r>
      <w:r w:rsidRPr="00C60AE4">
        <w:rPr>
          <w:color w:val="000000"/>
          <w:sz w:val="28"/>
          <w:szCs w:val="28"/>
        </w:rPr>
        <w:t xml:space="preserve"> (далее - </w:t>
      </w:r>
      <w:r w:rsidR="00ED1EBD" w:rsidRPr="00C60AE4">
        <w:rPr>
          <w:color w:val="000000"/>
          <w:sz w:val="28"/>
          <w:szCs w:val="28"/>
        </w:rPr>
        <w:t>Администрация</w:t>
      </w:r>
      <w:r w:rsidRPr="00C60AE4">
        <w:rPr>
          <w:color w:val="000000"/>
          <w:sz w:val="28"/>
          <w:szCs w:val="28"/>
        </w:rPr>
        <w:t xml:space="preserve">) по форме, установленной в </w:t>
      </w:r>
      <w:hyperlink w:anchor="sub_1100" w:history="1">
        <w:r w:rsidRPr="00C60AE4">
          <w:rPr>
            <w:rStyle w:val="af9"/>
            <w:color w:val="000000"/>
            <w:sz w:val="28"/>
            <w:szCs w:val="28"/>
          </w:rPr>
          <w:t>приложении</w:t>
        </w:r>
      </w:hyperlink>
      <w:r w:rsidRPr="00C60AE4">
        <w:rPr>
          <w:color w:val="000000"/>
          <w:sz w:val="28"/>
          <w:szCs w:val="28"/>
        </w:rPr>
        <w:t xml:space="preserve"> к настоящему Порядку, и утверждается </w:t>
      </w:r>
      <w:r w:rsidR="00ED1EBD" w:rsidRPr="00C60AE4">
        <w:rPr>
          <w:color w:val="000000"/>
          <w:sz w:val="28"/>
          <w:szCs w:val="28"/>
        </w:rPr>
        <w:t>постановлением Администрации</w:t>
      </w:r>
      <w:r w:rsidRPr="00C60AE4">
        <w:rPr>
          <w:color w:val="000000"/>
          <w:sz w:val="28"/>
          <w:szCs w:val="28"/>
        </w:rPr>
        <w:t>.</w:t>
      </w:r>
    </w:p>
    <w:p w:rsidR="0011612E" w:rsidRPr="00C60AE4" w:rsidRDefault="00E23C1E" w:rsidP="00ED711A">
      <w:pPr>
        <w:autoSpaceDE w:val="0"/>
        <w:autoSpaceDN w:val="0"/>
        <w:adjustRightInd w:val="0"/>
        <w:spacing w:line="240" w:lineRule="auto"/>
        <w:ind w:firstLine="720"/>
        <w:rPr>
          <w:color w:val="000000"/>
          <w:sz w:val="28"/>
          <w:szCs w:val="28"/>
        </w:rPr>
      </w:pPr>
      <w:bookmarkStart w:id="11" w:name="sub_108"/>
      <w:bookmarkEnd w:id="10"/>
      <w:r w:rsidRPr="00C60AE4">
        <w:rPr>
          <w:color w:val="000000"/>
          <w:sz w:val="28"/>
          <w:szCs w:val="28"/>
        </w:rPr>
        <w:t xml:space="preserve">8. </w:t>
      </w:r>
      <w:proofErr w:type="gramStart"/>
      <w:r w:rsidRPr="00C60AE4">
        <w:rPr>
          <w:color w:val="000000"/>
          <w:sz w:val="28"/>
          <w:szCs w:val="28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</w:t>
      </w:r>
      <w:r w:rsidRPr="00C60AE4">
        <w:rPr>
          <w:color w:val="000000"/>
          <w:sz w:val="28"/>
          <w:szCs w:val="28"/>
        </w:rPr>
        <w:lastRenderedPageBreak/>
        <w:t xml:space="preserve">имуществе из Перечня, внесение изменений сведений об имуществе (далее - изменения), осуществляются </w:t>
      </w:r>
      <w:r w:rsidR="0011612E" w:rsidRPr="00C60AE4">
        <w:rPr>
          <w:color w:val="000000"/>
          <w:sz w:val="28"/>
          <w:szCs w:val="28"/>
        </w:rPr>
        <w:t>постановлением Администрации</w:t>
      </w:r>
      <w:r w:rsidRPr="00C60AE4">
        <w:rPr>
          <w:color w:val="000000"/>
          <w:sz w:val="28"/>
          <w:szCs w:val="28"/>
        </w:rPr>
        <w:t xml:space="preserve"> об утверждении Перечня или о внесении изменений в него на основе предложений </w:t>
      </w:r>
      <w:r w:rsidR="0011612E" w:rsidRPr="00C60AE4">
        <w:rPr>
          <w:color w:val="000000"/>
          <w:sz w:val="28"/>
          <w:szCs w:val="28"/>
        </w:rPr>
        <w:t>структурных подразделений Администрации, Комитета о управлению собственностью Министерства земельных и имущественных отношений Р</w:t>
      </w:r>
      <w:r w:rsidR="006D7933">
        <w:rPr>
          <w:color w:val="000000"/>
          <w:sz w:val="28"/>
          <w:szCs w:val="28"/>
        </w:rPr>
        <w:t xml:space="preserve">еспублики </w:t>
      </w:r>
      <w:r w:rsidR="0011612E" w:rsidRPr="00C60AE4">
        <w:rPr>
          <w:color w:val="000000"/>
          <w:sz w:val="28"/>
          <w:szCs w:val="28"/>
        </w:rPr>
        <w:t>Б</w:t>
      </w:r>
      <w:r w:rsidR="006D7933">
        <w:rPr>
          <w:color w:val="000000"/>
          <w:sz w:val="28"/>
          <w:szCs w:val="28"/>
        </w:rPr>
        <w:t>ашкортостан</w:t>
      </w:r>
      <w:r w:rsidR="0011612E" w:rsidRPr="00C60AE4">
        <w:rPr>
          <w:color w:val="000000"/>
          <w:sz w:val="28"/>
          <w:szCs w:val="28"/>
        </w:rPr>
        <w:t xml:space="preserve"> по </w:t>
      </w:r>
      <w:r w:rsidR="006D7933">
        <w:rPr>
          <w:color w:val="000000"/>
          <w:sz w:val="28"/>
          <w:szCs w:val="28"/>
        </w:rPr>
        <w:t>Бураевскому</w:t>
      </w:r>
      <w:r w:rsidR="0011612E" w:rsidRPr="00C60AE4">
        <w:rPr>
          <w:color w:val="000000"/>
          <w:sz w:val="28"/>
          <w:szCs w:val="28"/>
        </w:rPr>
        <w:t xml:space="preserve"> району</w:t>
      </w:r>
      <w:proofErr w:type="gramEnd"/>
      <w:r w:rsidR="0011612E" w:rsidRPr="00C60AE4">
        <w:rPr>
          <w:color w:val="000000"/>
          <w:sz w:val="28"/>
          <w:szCs w:val="28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bookmarkEnd w:id="11"/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r w:rsidRPr="00C60AE4">
        <w:rPr>
          <w:color w:val="000000"/>
          <w:sz w:val="28"/>
          <w:szCs w:val="28"/>
        </w:rPr>
        <w:t>Сведения об имуществе, закрепленном на праве хозяйственного ведения или оперативного управления за муниципальным унитарным предприятием, на праве оперативного управления за муници</w:t>
      </w:r>
      <w:r w:rsidR="00B47463">
        <w:rPr>
          <w:color w:val="000000"/>
          <w:sz w:val="28"/>
          <w:szCs w:val="28"/>
        </w:rPr>
        <w:t xml:space="preserve">пальным учреждением, </w:t>
      </w:r>
      <w:r w:rsidR="00B47463" w:rsidRPr="00BB5FA8">
        <w:rPr>
          <w:color w:val="000000"/>
          <w:sz w:val="28"/>
          <w:szCs w:val="28"/>
        </w:rPr>
        <w:t>вносятся</w:t>
      </w:r>
      <w:r w:rsidR="00B47463" w:rsidRPr="00B47463">
        <w:rPr>
          <w:color w:val="FF0000"/>
          <w:sz w:val="28"/>
          <w:szCs w:val="28"/>
        </w:rPr>
        <w:t xml:space="preserve"> </w:t>
      </w:r>
      <w:r w:rsidRPr="00B47463">
        <w:rPr>
          <w:color w:val="FF0000"/>
          <w:sz w:val="28"/>
          <w:szCs w:val="28"/>
        </w:rPr>
        <w:t xml:space="preserve"> </w:t>
      </w:r>
      <w:r w:rsidRPr="00C60AE4">
        <w:rPr>
          <w:color w:val="000000"/>
          <w:sz w:val="28"/>
          <w:szCs w:val="28"/>
        </w:rPr>
        <w:t xml:space="preserve">в Перечень по предложению указанных предприятий или учреждений и с согласия </w:t>
      </w:r>
      <w:r w:rsidR="0011612E" w:rsidRPr="00C60AE4">
        <w:rPr>
          <w:color w:val="000000"/>
          <w:sz w:val="28"/>
          <w:szCs w:val="28"/>
        </w:rPr>
        <w:t>Администрации</w:t>
      </w:r>
      <w:r w:rsidRPr="00C60AE4">
        <w:rPr>
          <w:color w:val="000000"/>
          <w:sz w:val="28"/>
          <w:szCs w:val="28"/>
        </w:rPr>
        <w:t>.</w:t>
      </w:r>
    </w:p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bookmarkStart w:id="12" w:name="sub_109"/>
      <w:r w:rsidRPr="00C60AE4">
        <w:rPr>
          <w:color w:val="000000"/>
          <w:sz w:val="28"/>
          <w:szCs w:val="28"/>
        </w:rPr>
        <w:t>9. Имущество, включаемое в Перечень должно быть пригодно для использования по целевому назначению для ведения предпринимательской деятельности, заключения соответствующего договора о передаче имущества во владение и (или) в пользование субъекту малого и среднего предпринимательства, регистрации соответствующих прав.</w:t>
      </w:r>
    </w:p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bookmarkStart w:id="13" w:name="sub_110"/>
      <w:bookmarkEnd w:id="12"/>
      <w:r w:rsidRPr="00C60AE4">
        <w:rPr>
          <w:color w:val="000000"/>
          <w:sz w:val="28"/>
          <w:szCs w:val="28"/>
        </w:rPr>
        <w:t>10. Перечень дополняется не реже одного раза в год, но не позднее 1 ноября текущего года за исключением случая, если в муниципальной собственности отсутствует имущество соответствующее настоящему Порядку формирования ведения и обязательного опубликования Перечня.</w:t>
      </w:r>
    </w:p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bookmarkStart w:id="14" w:name="sub_111"/>
      <w:bookmarkEnd w:id="13"/>
      <w:r w:rsidRPr="00C60AE4">
        <w:rPr>
          <w:color w:val="000000"/>
          <w:sz w:val="28"/>
          <w:szCs w:val="28"/>
        </w:rPr>
        <w:t xml:space="preserve">11. </w:t>
      </w:r>
      <w:proofErr w:type="gramStart"/>
      <w:r w:rsidRPr="00C60AE4">
        <w:rPr>
          <w:color w:val="000000"/>
          <w:sz w:val="28"/>
          <w:szCs w:val="28"/>
        </w:rPr>
        <w:t>Имущество исключается из Перечня в одном из следующих случаев:</w:t>
      </w:r>
      <w:proofErr w:type="gramEnd"/>
    </w:p>
    <w:bookmarkEnd w:id="14"/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r w:rsidRPr="00C60AE4">
        <w:rPr>
          <w:color w:val="000000"/>
          <w:sz w:val="28"/>
          <w:szCs w:val="28"/>
        </w:rPr>
        <w:t>прекращение права муниципальной собственности на имущество по решению суда или иным основаниям, установленным законодательством Российской Федерации</w:t>
      </w:r>
      <w:r w:rsidR="008B4D50" w:rsidRPr="00C60AE4">
        <w:rPr>
          <w:color w:val="000000"/>
          <w:sz w:val="28"/>
          <w:szCs w:val="28"/>
        </w:rPr>
        <w:t>;</w:t>
      </w:r>
    </w:p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r w:rsidRPr="00C60AE4">
        <w:rPr>
          <w:color w:val="000000"/>
          <w:sz w:val="28"/>
          <w:szCs w:val="28"/>
        </w:rPr>
        <w:t xml:space="preserve">в </w:t>
      </w:r>
      <w:proofErr w:type="gramStart"/>
      <w:r w:rsidRPr="00C60AE4">
        <w:rPr>
          <w:color w:val="000000"/>
          <w:sz w:val="28"/>
          <w:szCs w:val="28"/>
        </w:rPr>
        <w:t>отношении</w:t>
      </w:r>
      <w:proofErr w:type="gramEnd"/>
      <w:r w:rsidRPr="00C60AE4">
        <w:rPr>
          <w:color w:val="000000"/>
          <w:sz w:val="28"/>
          <w:szCs w:val="28"/>
        </w:rPr>
        <w:t xml:space="preserve"> имущества в установленном законодательством Российской Федерации порядке принято решение о его использовании для государственных (муниципальных) нужд либо для иных целей</w:t>
      </w:r>
      <w:r w:rsidR="008B4D50" w:rsidRPr="00C60AE4">
        <w:rPr>
          <w:color w:val="000000"/>
          <w:sz w:val="28"/>
          <w:szCs w:val="28"/>
        </w:rPr>
        <w:t>;</w:t>
      </w:r>
    </w:p>
    <w:p w:rsidR="008B4D50" w:rsidRPr="00C60AE4" w:rsidRDefault="008B4D50" w:rsidP="00ED711A">
      <w:pPr>
        <w:spacing w:line="240" w:lineRule="auto"/>
        <w:ind w:firstLine="720"/>
        <w:rPr>
          <w:color w:val="000000"/>
          <w:sz w:val="28"/>
          <w:szCs w:val="28"/>
        </w:rPr>
      </w:pPr>
      <w:proofErr w:type="gramStart"/>
      <w:r w:rsidRPr="00C60AE4">
        <w:rPr>
          <w:color w:val="000000"/>
          <w:sz w:val="28"/>
          <w:szCs w:val="28"/>
        </w:rPr>
        <w:t xml:space="preserve">выкупа имущества субъектами малого и среднего предпринимательства, арендующим данное имущество в соответствии с </w:t>
      </w:r>
      <w:hyperlink r:id="rId24" w:history="1">
        <w:r w:rsidRPr="00C60AE4">
          <w:rPr>
            <w:rStyle w:val="af9"/>
            <w:color w:val="000000"/>
            <w:sz w:val="28"/>
            <w:szCs w:val="28"/>
          </w:rPr>
          <w:t>Федеральным законом</w:t>
        </w:r>
      </w:hyperlink>
      <w:r w:rsidRPr="00C60AE4">
        <w:rPr>
          <w:color w:val="000000"/>
          <w:sz w:val="28"/>
          <w:szCs w:val="28"/>
        </w:rPr>
        <w:t xml:space="preserve"> от 22 июля 2008 года № 159-ФЗ </w:t>
      </w:r>
      <w:r w:rsidR="00ED711A">
        <w:rPr>
          <w:color w:val="000000"/>
          <w:sz w:val="28"/>
          <w:szCs w:val="28"/>
        </w:rPr>
        <w:t>«</w:t>
      </w:r>
      <w:r w:rsidRPr="00C60AE4">
        <w:rPr>
          <w:color w:val="000000"/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ED711A">
        <w:rPr>
          <w:color w:val="000000"/>
          <w:sz w:val="28"/>
          <w:szCs w:val="28"/>
        </w:rPr>
        <w:t>»</w:t>
      </w:r>
      <w:r w:rsidRPr="00C60AE4">
        <w:rPr>
          <w:color w:val="000000"/>
          <w:sz w:val="28"/>
          <w:szCs w:val="28"/>
        </w:rPr>
        <w:t>;</w:t>
      </w:r>
      <w:proofErr w:type="gramEnd"/>
    </w:p>
    <w:p w:rsidR="009851D6" w:rsidRPr="00C60AE4" w:rsidRDefault="009851D6" w:rsidP="00ED711A">
      <w:pPr>
        <w:spacing w:line="240" w:lineRule="auto"/>
        <w:ind w:firstLine="720"/>
        <w:rPr>
          <w:color w:val="000000"/>
          <w:sz w:val="28"/>
          <w:szCs w:val="28"/>
        </w:rPr>
      </w:pPr>
      <w:r w:rsidRPr="00C60AE4">
        <w:rPr>
          <w:color w:val="000000"/>
          <w:sz w:val="28"/>
          <w:szCs w:val="28"/>
        </w:rPr>
        <w:t xml:space="preserve">выкупа земельного участка в </w:t>
      </w:r>
      <w:proofErr w:type="gramStart"/>
      <w:r w:rsidRPr="00C60AE4">
        <w:rPr>
          <w:color w:val="000000"/>
          <w:sz w:val="28"/>
          <w:szCs w:val="28"/>
        </w:rPr>
        <w:t>соответствии</w:t>
      </w:r>
      <w:proofErr w:type="gramEnd"/>
      <w:r w:rsidRPr="00C60AE4">
        <w:rPr>
          <w:color w:val="000000"/>
          <w:sz w:val="28"/>
          <w:szCs w:val="28"/>
        </w:rPr>
        <w:t xml:space="preserve"> с подпунктами 6,8 и 9 пункта 2 статьи 39.3 Земельного кодекса Российской Федерации;</w:t>
      </w:r>
    </w:p>
    <w:p w:rsidR="008B4D50" w:rsidRPr="00C60AE4" w:rsidRDefault="008B4D50" w:rsidP="00ED711A">
      <w:pPr>
        <w:spacing w:line="240" w:lineRule="auto"/>
        <w:ind w:firstLine="720"/>
        <w:rPr>
          <w:color w:val="000000"/>
          <w:sz w:val="28"/>
          <w:szCs w:val="28"/>
        </w:rPr>
      </w:pPr>
      <w:r w:rsidRPr="00C60AE4">
        <w:rPr>
          <w:color w:val="000000"/>
          <w:sz w:val="28"/>
          <w:szCs w:val="28"/>
        </w:rPr>
        <w:t>с учетом выполнения планов по доходам местного бюджета при планировании включить в прогнозный план приватизации муниципального имущества свободного от прав третьих лиц.</w:t>
      </w:r>
    </w:p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bookmarkStart w:id="15" w:name="sub_112"/>
      <w:r w:rsidRPr="00C60AE4">
        <w:rPr>
          <w:color w:val="000000"/>
          <w:sz w:val="28"/>
          <w:szCs w:val="28"/>
        </w:rPr>
        <w:t>12. Имущество может быть исключено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bookmarkEnd w:id="15"/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proofErr w:type="gramStart"/>
      <w:r w:rsidRPr="00C60AE4">
        <w:rPr>
          <w:color w:val="000000"/>
          <w:sz w:val="28"/>
          <w:szCs w:val="28"/>
        </w:rPr>
        <w:t xml:space="preserve">ни одной заявки на участие в аукционе (конкурсе) на право заключения договора, предусматривающего переход прав владения и (или) пользования в </w:t>
      </w:r>
      <w:r w:rsidRPr="00C60AE4">
        <w:rPr>
          <w:color w:val="000000"/>
          <w:sz w:val="28"/>
          <w:szCs w:val="28"/>
        </w:rPr>
        <w:lastRenderedPageBreak/>
        <w:t>отношении муниципального имущества;</w:t>
      </w:r>
      <w:proofErr w:type="gramEnd"/>
    </w:p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r w:rsidRPr="00C60AE4">
        <w:rPr>
          <w:color w:val="000000"/>
          <w:sz w:val="28"/>
          <w:szCs w:val="28"/>
        </w:rPr>
        <w:t xml:space="preserve">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hyperlink r:id="rId25" w:history="1">
        <w:r w:rsidRPr="00C60AE4">
          <w:rPr>
            <w:rStyle w:val="af9"/>
            <w:color w:val="000000"/>
            <w:sz w:val="28"/>
            <w:szCs w:val="28"/>
          </w:rPr>
          <w:t>Федеральным законом</w:t>
        </w:r>
      </w:hyperlink>
      <w:r w:rsidRPr="00C60AE4">
        <w:rPr>
          <w:color w:val="000000"/>
          <w:sz w:val="28"/>
          <w:szCs w:val="28"/>
        </w:rPr>
        <w:t xml:space="preserve"> </w:t>
      </w:r>
      <w:r w:rsidR="00ED711A">
        <w:rPr>
          <w:color w:val="000000"/>
          <w:sz w:val="28"/>
          <w:szCs w:val="28"/>
        </w:rPr>
        <w:t>«</w:t>
      </w:r>
      <w:r w:rsidRPr="00C60AE4">
        <w:rPr>
          <w:color w:val="000000"/>
          <w:sz w:val="28"/>
          <w:szCs w:val="28"/>
        </w:rPr>
        <w:t>О защите конкуренции</w:t>
      </w:r>
      <w:r w:rsidR="00ED711A">
        <w:rPr>
          <w:color w:val="000000"/>
          <w:sz w:val="28"/>
          <w:szCs w:val="28"/>
        </w:rPr>
        <w:t>»</w:t>
      </w:r>
      <w:r w:rsidRPr="00C60AE4">
        <w:rPr>
          <w:color w:val="000000"/>
          <w:sz w:val="28"/>
          <w:szCs w:val="28"/>
        </w:rPr>
        <w:t>.</w:t>
      </w:r>
    </w:p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bookmarkStart w:id="16" w:name="sub_113"/>
      <w:r w:rsidRPr="00C60AE4">
        <w:rPr>
          <w:color w:val="000000"/>
          <w:sz w:val="28"/>
          <w:szCs w:val="28"/>
        </w:rPr>
        <w:t>13. Ведение Перечня осуществляется на бумажном и электронном носителях.</w:t>
      </w:r>
    </w:p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bookmarkStart w:id="17" w:name="sub_114"/>
      <w:bookmarkEnd w:id="16"/>
      <w:r w:rsidRPr="00C60AE4">
        <w:rPr>
          <w:color w:val="000000"/>
          <w:sz w:val="28"/>
          <w:szCs w:val="28"/>
        </w:rPr>
        <w:t xml:space="preserve">14. </w:t>
      </w:r>
      <w:proofErr w:type="gramStart"/>
      <w:r w:rsidRPr="00C60AE4">
        <w:rPr>
          <w:color w:val="000000"/>
          <w:sz w:val="28"/>
          <w:szCs w:val="28"/>
        </w:rPr>
        <w:t xml:space="preserve">Администрация представляет в </w:t>
      </w:r>
      <w:r w:rsidR="0011612E" w:rsidRPr="00C60AE4">
        <w:rPr>
          <w:color w:val="000000"/>
          <w:sz w:val="28"/>
          <w:szCs w:val="28"/>
        </w:rPr>
        <w:t>Министерство земельных и имущественных отношений Республики Башкортостан</w:t>
      </w:r>
      <w:r w:rsidRPr="00C60AE4">
        <w:rPr>
          <w:color w:val="000000"/>
          <w:sz w:val="28"/>
          <w:szCs w:val="28"/>
        </w:rPr>
        <w:t xml:space="preserve"> для последующего направления в АО </w:t>
      </w:r>
      <w:r w:rsidR="00ED711A">
        <w:rPr>
          <w:color w:val="000000"/>
          <w:sz w:val="28"/>
          <w:szCs w:val="28"/>
        </w:rPr>
        <w:t>«</w:t>
      </w:r>
      <w:r w:rsidRPr="00C60AE4">
        <w:rPr>
          <w:color w:val="000000"/>
          <w:sz w:val="28"/>
          <w:szCs w:val="28"/>
        </w:rPr>
        <w:t>Федеральная корпорация по развитию малого и среднего предпринимательства</w:t>
      </w:r>
      <w:r w:rsidR="00ED711A">
        <w:rPr>
          <w:color w:val="000000"/>
          <w:sz w:val="28"/>
          <w:szCs w:val="28"/>
        </w:rPr>
        <w:t>»</w:t>
      </w:r>
      <w:r w:rsidRPr="00C60AE4">
        <w:rPr>
          <w:color w:val="000000"/>
          <w:sz w:val="28"/>
          <w:szCs w:val="28"/>
        </w:rPr>
        <w:t>, сведения об изменениях, внесенных в Перечень, в том числе о ежегодных дополнениях Перечня,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</w:t>
      </w:r>
      <w:proofErr w:type="gramEnd"/>
      <w:r w:rsidRPr="00C60AE4">
        <w:rPr>
          <w:color w:val="000000"/>
          <w:sz w:val="28"/>
          <w:szCs w:val="28"/>
        </w:rPr>
        <w:t xml:space="preserve"> деятельности, в том числе среднего и малого бизнеса.</w:t>
      </w:r>
    </w:p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bookmarkStart w:id="18" w:name="sub_115"/>
      <w:bookmarkEnd w:id="17"/>
      <w:r w:rsidRPr="00C60AE4">
        <w:rPr>
          <w:color w:val="000000"/>
          <w:sz w:val="28"/>
          <w:szCs w:val="28"/>
        </w:rPr>
        <w:t xml:space="preserve">15. Перечень, а также внесенные в него изменения и дополнения подлежат обязательному опубликованию в </w:t>
      </w:r>
      <w:proofErr w:type="gramStart"/>
      <w:r w:rsidRPr="00C60AE4">
        <w:rPr>
          <w:color w:val="000000"/>
          <w:sz w:val="28"/>
          <w:szCs w:val="28"/>
        </w:rPr>
        <w:t>средствах</w:t>
      </w:r>
      <w:proofErr w:type="gramEnd"/>
      <w:r w:rsidRPr="00C60AE4">
        <w:rPr>
          <w:color w:val="000000"/>
          <w:sz w:val="28"/>
          <w:szCs w:val="28"/>
        </w:rPr>
        <w:t xml:space="preserve"> массовой информации в течение 10 рабочих дней со дня утверждения Перечня или изменений и дополнений в него, а также размещению на официальном сайте </w:t>
      </w:r>
      <w:r w:rsidR="0011612E" w:rsidRPr="00C60AE4">
        <w:rPr>
          <w:color w:val="000000"/>
          <w:sz w:val="28"/>
          <w:szCs w:val="28"/>
        </w:rPr>
        <w:t>А</w:t>
      </w:r>
      <w:r w:rsidRPr="00C60AE4">
        <w:rPr>
          <w:color w:val="000000"/>
          <w:sz w:val="28"/>
          <w:szCs w:val="28"/>
        </w:rPr>
        <w:t>дминистрации, в течение 3 рабочих дней со дня утверждения.</w:t>
      </w:r>
    </w:p>
    <w:p w:rsidR="00016616" w:rsidRDefault="00016616" w:rsidP="00E23C1E">
      <w:pPr>
        <w:ind w:firstLine="698"/>
        <w:jc w:val="right"/>
        <w:rPr>
          <w:rStyle w:val="afa"/>
          <w:color w:val="000000"/>
          <w:sz w:val="28"/>
          <w:szCs w:val="28"/>
        </w:rPr>
      </w:pPr>
      <w:bookmarkStart w:id="19" w:name="sub_1100"/>
      <w:bookmarkEnd w:id="18"/>
      <w:r>
        <w:rPr>
          <w:rStyle w:val="afa"/>
          <w:color w:val="000000"/>
          <w:sz w:val="28"/>
          <w:szCs w:val="28"/>
        </w:rPr>
        <w:br w:type="page"/>
      </w:r>
    </w:p>
    <w:p w:rsidR="00804098" w:rsidRDefault="00E23C1E" w:rsidP="004909F5">
      <w:pPr>
        <w:widowControl/>
        <w:spacing w:line="240" w:lineRule="auto"/>
        <w:ind w:left="5040" w:firstLine="0"/>
        <w:jc w:val="left"/>
        <w:rPr>
          <w:color w:val="000000"/>
          <w:sz w:val="22"/>
          <w:szCs w:val="22"/>
        </w:rPr>
      </w:pPr>
      <w:r w:rsidRPr="00C60AE4">
        <w:rPr>
          <w:rStyle w:val="afa"/>
          <w:b w:val="0"/>
          <w:color w:val="000000"/>
          <w:sz w:val="22"/>
          <w:szCs w:val="22"/>
        </w:rPr>
        <w:lastRenderedPageBreak/>
        <w:t>Приложение</w:t>
      </w:r>
      <w:r w:rsidRPr="00C60AE4">
        <w:rPr>
          <w:rStyle w:val="afa"/>
          <w:b w:val="0"/>
          <w:color w:val="000000"/>
          <w:sz w:val="22"/>
          <w:szCs w:val="22"/>
        </w:rPr>
        <w:br/>
        <w:t>к</w:t>
      </w:r>
      <w:r w:rsidR="0011612E" w:rsidRPr="00C60AE4">
        <w:rPr>
          <w:rStyle w:val="afa"/>
          <w:b w:val="0"/>
          <w:color w:val="000000"/>
          <w:sz w:val="22"/>
          <w:szCs w:val="22"/>
        </w:rPr>
        <w:t xml:space="preserve"> </w:t>
      </w:r>
      <w:r w:rsidR="004909F5" w:rsidRPr="00C60AE4">
        <w:rPr>
          <w:rStyle w:val="afa"/>
          <w:b w:val="0"/>
          <w:color w:val="000000"/>
          <w:sz w:val="22"/>
          <w:szCs w:val="22"/>
        </w:rPr>
        <w:t>П</w:t>
      </w:r>
      <w:r w:rsidR="0011612E" w:rsidRPr="00C60AE4">
        <w:rPr>
          <w:rStyle w:val="afa"/>
          <w:b w:val="0"/>
          <w:color w:val="000000"/>
          <w:sz w:val="22"/>
          <w:szCs w:val="22"/>
        </w:rPr>
        <w:t>орядку</w:t>
      </w:r>
      <w:bookmarkEnd w:id="19"/>
      <w:r w:rsidR="004909F5" w:rsidRPr="00C60AE4">
        <w:rPr>
          <w:color w:val="000000"/>
          <w:sz w:val="22"/>
          <w:szCs w:val="22"/>
        </w:rPr>
        <w:t xml:space="preserve"> о формировании, ведении и обязательного опубликования перечня муниципального имущества</w:t>
      </w:r>
      <w:r w:rsidR="00804098">
        <w:rPr>
          <w:color w:val="000000"/>
          <w:sz w:val="22"/>
          <w:szCs w:val="22"/>
        </w:rPr>
        <w:t xml:space="preserve"> сельского поселения </w:t>
      </w:r>
    </w:p>
    <w:p w:rsidR="004909F5" w:rsidRPr="00C60AE4" w:rsidRDefault="00804098" w:rsidP="004909F5">
      <w:pPr>
        <w:widowControl/>
        <w:spacing w:line="240" w:lineRule="auto"/>
        <w:ind w:left="5040" w:firstLine="0"/>
        <w:jc w:val="left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Азяковский</w:t>
      </w:r>
      <w:proofErr w:type="spellEnd"/>
      <w:r>
        <w:rPr>
          <w:color w:val="000000"/>
          <w:sz w:val="22"/>
          <w:szCs w:val="22"/>
        </w:rPr>
        <w:t xml:space="preserve"> сельсовет </w:t>
      </w:r>
      <w:r w:rsidR="004909F5" w:rsidRPr="00C60AE4">
        <w:rPr>
          <w:color w:val="000000"/>
          <w:sz w:val="22"/>
          <w:szCs w:val="22"/>
        </w:rPr>
        <w:t xml:space="preserve"> муниципального района </w:t>
      </w:r>
      <w:r w:rsidR="000E5120">
        <w:rPr>
          <w:color w:val="000000"/>
          <w:sz w:val="22"/>
          <w:szCs w:val="22"/>
        </w:rPr>
        <w:t>Бураевски</w:t>
      </w:r>
      <w:r w:rsidR="004909F5" w:rsidRPr="00C60AE4">
        <w:rPr>
          <w:color w:val="000000"/>
          <w:sz w:val="22"/>
          <w:szCs w:val="22"/>
        </w:rPr>
        <w:t xml:space="preserve">й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 209-ФЗ </w:t>
      </w:r>
      <w:r w:rsidR="00ED711A">
        <w:rPr>
          <w:color w:val="000000"/>
          <w:sz w:val="22"/>
          <w:szCs w:val="22"/>
        </w:rPr>
        <w:t>«</w:t>
      </w:r>
      <w:r w:rsidR="004909F5" w:rsidRPr="00C60AE4">
        <w:rPr>
          <w:color w:val="000000"/>
          <w:sz w:val="22"/>
          <w:szCs w:val="22"/>
        </w:rPr>
        <w:t>О развитии малого и среднего предпринимательства в Российской Федерации</w:t>
      </w:r>
      <w:r w:rsidR="00ED711A">
        <w:rPr>
          <w:color w:val="000000"/>
          <w:sz w:val="22"/>
          <w:szCs w:val="22"/>
        </w:rPr>
        <w:t>»</w:t>
      </w:r>
      <w:proofErr w:type="gramStart"/>
      <w:r w:rsidR="004909F5" w:rsidRPr="00C60AE4">
        <w:rPr>
          <w:color w:val="000000"/>
          <w:sz w:val="22"/>
          <w:szCs w:val="22"/>
        </w:rPr>
        <w:t xml:space="preserve"> </w:t>
      </w:r>
      <w:r w:rsidR="00630173" w:rsidRPr="00C60AE4">
        <w:rPr>
          <w:color w:val="000000"/>
          <w:sz w:val="22"/>
          <w:szCs w:val="22"/>
        </w:rPr>
        <w:t>,</w:t>
      </w:r>
      <w:proofErr w:type="gramEnd"/>
      <w:r w:rsidR="00630173" w:rsidRPr="00C60AE4">
        <w:rPr>
          <w:color w:val="000000"/>
          <w:sz w:val="22"/>
          <w:szCs w:val="22"/>
        </w:rPr>
        <w:t xml:space="preserve"> утвержденному решением</w:t>
      </w:r>
      <w:r w:rsidR="004909F5" w:rsidRPr="00C60AE4">
        <w:rPr>
          <w:color w:val="000000"/>
          <w:sz w:val="22"/>
          <w:szCs w:val="22"/>
        </w:rPr>
        <w:t xml:space="preserve"> Совета</w:t>
      </w:r>
      <w:r>
        <w:rPr>
          <w:color w:val="000000"/>
          <w:sz w:val="22"/>
          <w:szCs w:val="22"/>
        </w:rPr>
        <w:t xml:space="preserve"> сельского поселения </w:t>
      </w:r>
      <w:proofErr w:type="spellStart"/>
      <w:r>
        <w:rPr>
          <w:color w:val="000000"/>
          <w:sz w:val="22"/>
          <w:szCs w:val="22"/>
        </w:rPr>
        <w:t>Азяковский</w:t>
      </w:r>
      <w:proofErr w:type="spellEnd"/>
      <w:r>
        <w:rPr>
          <w:color w:val="000000"/>
          <w:sz w:val="22"/>
          <w:szCs w:val="22"/>
        </w:rPr>
        <w:t xml:space="preserve"> сельсовет </w:t>
      </w:r>
      <w:r w:rsidR="004909F5" w:rsidRPr="00C60AE4">
        <w:rPr>
          <w:color w:val="000000"/>
          <w:sz w:val="22"/>
          <w:szCs w:val="22"/>
        </w:rPr>
        <w:t xml:space="preserve"> муниципального   района </w:t>
      </w:r>
      <w:r w:rsidR="000E5120">
        <w:rPr>
          <w:color w:val="000000"/>
          <w:sz w:val="22"/>
          <w:szCs w:val="22"/>
        </w:rPr>
        <w:t>Бураевски</w:t>
      </w:r>
      <w:r w:rsidR="004909F5" w:rsidRPr="00C60AE4">
        <w:rPr>
          <w:color w:val="000000"/>
          <w:sz w:val="22"/>
          <w:szCs w:val="22"/>
        </w:rPr>
        <w:t xml:space="preserve">й район  Республики Башкортостан </w:t>
      </w:r>
      <w:r w:rsidR="00630173" w:rsidRPr="00C60AE4">
        <w:rPr>
          <w:color w:val="000000"/>
          <w:sz w:val="22"/>
          <w:szCs w:val="22"/>
        </w:rPr>
        <w:t xml:space="preserve">от </w:t>
      </w:r>
      <w:r>
        <w:rPr>
          <w:color w:val="000000"/>
          <w:sz w:val="22"/>
          <w:szCs w:val="22"/>
        </w:rPr>
        <w:t>___________________</w:t>
      </w:r>
      <w:r w:rsidR="00630173" w:rsidRPr="00C60AE4">
        <w:rPr>
          <w:color w:val="000000"/>
          <w:sz w:val="22"/>
          <w:szCs w:val="22"/>
        </w:rPr>
        <w:t>г. №</w:t>
      </w:r>
      <w:r>
        <w:rPr>
          <w:color w:val="000000"/>
          <w:sz w:val="22"/>
          <w:szCs w:val="22"/>
        </w:rPr>
        <w:t>__________</w:t>
      </w:r>
    </w:p>
    <w:p w:rsidR="004909F5" w:rsidRPr="00C60AE4" w:rsidRDefault="004909F5" w:rsidP="004909F5">
      <w:pPr>
        <w:pStyle w:val="1"/>
        <w:ind w:left="5760" w:firstLine="0"/>
        <w:jc w:val="left"/>
        <w:rPr>
          <w:color w:val="000000"/>
          <w:sz w:val="22"/>
          <w:szCs w:val="22"/>
        </w:rPr>
      </w:pPr>
    </w:p>
    <w:p w:rsidR="00E23C1E" w:rsidRPr="00C60AE4" w:rsidRDefault="00E23C1E" w:rsidP="0011612E">
      <w:pPr>
        <w:ind w:left="7920" w:firstLine="0"/>
        <w:jc w:val="left"/>
        <w:rPr>
          <w:rStyle w:val="afa"/>
          <w:b w:val="0"/>
          <w:color w:val="000000"/>
          <w:sz w:val="28"/>
          <w:szCs w:val="28"/>
        </w:rPr>
      </w:pPr>
    </w:p>
    <w:p w:rsidR="00E23C1E" w:rsidRPr="00C60AE4" w:rsidRDefault="00E23C1E" w:rsidP="0011612E">
      <w:pPr>
        <w:pStyle w:val="1"/>
        <w:ind w:firstLine="0"/>
        <w:jc w:val="center"/>
        <w:rPr>
          <w:color w:val="000000"/>
          <w:szCs w:val="28"/>
        </w:rPr>
      </w:pPr>
      <w:proofErr w:type="gramStart"/>
      <w:r w:rsidRPr="00C60AE4">
        <w:rPr>
          <w:color w:val="000000"/>
          <w:szCs w:val="28"/>
        </w:rPr>
        <w:t>Перечень</w:t>
      </w:r>
      <w:r w:rsidR="0011612E" w:rsidRPr="00C60AE4">
        <w:rPr>
          <w:color w:val="000000"/>
          <w:szCs w:val="28"/>
        </w:rPr>
        <w:t xml:space="preserve"> </w:t>
      </w:r>
      <w:r w:rsidRPr="00C60AE4">
        <w:rPr>
          <w:color w:val="000000"/>
          <w:szCs w:val="28"/>
        </w:rPr>
        <w:t>муниципального имущества</w:t>
      </w:r>
      <w:r w:rsidR="00804098">
        <w:rPr>
          <w:color w:val="000000"/>
          <w:szCs w:val="28"/>
        </w:rPr>
        <w:t xml:space="preserve"> сельского поселения  </w:t>
      </w:r>
      <w:proofErr w:type="spellStart"/>
      <w:r w:rsidR="00804098">
        <w:rPr>
          <w:color w:val="000000"/>
          <w:szCs w:val="28"/>
        </w:rPr>
        <w:t>Азяковский</w:t>
      </w:r>
      <w:proofErr w:type="spellEnd"/>
      <w:r w:rsidR="00804098">
        <w:rPr>
          <w:color w:val="000000"/>
          <w:szCs w:val="28"/>
        </w:rPr>
        <w:t xml:space="preserve"> сельсовет </w:t>
      </w:r>
      <w:r w:rsidRPr="00C60AE4">
        <w:rPr>
          <w:color w:val="000000"/>
          <w:szCs w:val="28"/>
        </w:rPr>
        <w:t xml:space="preserve"> муниципального района </w:t>
      </w:r>
      <w:r w:rsidR="00804098">
        <w:rPr>
          <w:color w:val="000000"/>
          <w:szCs w:val="28"/>
        </w:rPr>
        <w:t xml:space="preserve"> </w:t>
      </w:r>
      <w:r w:rsidR="000E5120">
        <w:rPr>
          <w:color w:val="000000"/>
          <w:szCs w:val="28"/>
        </w:rPr>
        <w:t>Бураевский</w:t>
      </w:r>
      <w:r w:rsidR="0011612E" w:rsidRPr="00C60AE4">
        <w:rPr>
          <w:color w:val="000000"/>
          <w:szCs w:val="28"/>
        </w:rPr>
        <w:t xml:space="preserve"> район Республики Башкортостан</w:t>
      </w:r>
      <w:r w:rsidRPr="00C60AE4">
        <w:rPr>
          <w:color w:val="000000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</w:t>
      </w:r>
      <w:r w:rsidR="0011612E" w:rsidRPr="00C60AE4">
        <w:rPr>
          <w:color w:val="000000"/>
          <w:szCs w:val="28"/>
        </w:rPr>
        <w:t xml:space="preserve"> №</w:t>
      </w:r>
      <w:r w:rsidRPr="00C60AE4">
        <w:rPr>
          <w:color w:val="000000"/>
          <w:szCs w:val="28"/>
        </w:rPr>
        <w:t xml:space="preserve"> 209-ФЗ </w:t>
      </w:r>
      <w:r w:rsidR="00ED711A">
        <w:rPr>
          <w:color w:val="000000"/>
          <w:szCs w:val="28"/>
        </w:rPr>
        <w:t>«</w:t>
      </w:r>
      <w:r w:rsidRPr="00C60AE4">
        <w:rPr>
          <w:color w:val="000000"/>
          <w:szCs w:val="28"/>
        </w:rPr>
        <w:t>О развитии малого и среднего предпринимательства в Российской Федерации</w:t>
      </w:r>
      <w:r w:rsidR="00ED711A">
        <w:rPr>
          <w:color w:val="000000"/>
          <w:szCs w:val="28"/>
        </w:rPr>
        <w:t>»</w:t>
      </w:r>
      <w:proofErr w:type="gramEnd"/>
    </w:p>
    <w:p w:rsidR="00E23C1E" w:rsidRPr="00C60AE4" w:rsidRDefault="00E23C1E" w:rsidP="00E23C1E">
      <w:pPr>
        <w:rPr>
          <w:color w:val="000000"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4"/>
        <w:gridCol w:w="1200"/>
        <w:gridCol w:w="1060"/>
        <w:gridCol w:w="1220"/>
        <w:gridCol w:w="1240"/>
        <w:gridCol w:w="1265"/>
        <w:gridCol w:w="1559"/>
        <w:gridCol w:w="1276"/>
      </w:tblGrid>
      <w:tr w:rsidR="00E23C1E" w:rsidRPr="00C60AE4" w:rsidTr="0011612E"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1E" w:rsidRPr="00C60AE4" w:rsidRDefault="0011612E" w:rsidP="0011612E">
            <w:pPr>
              <w:pStyle w:val="afb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  <w:r w:rsidR="00E23C1E"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proofErr w:type="gramStart"/>
            <w:r w:rsidR="00E23C1E"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="00E23C1E"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1E" w:rsidRPr="00C60AE4" w:rsidRDefault="00E23C1E" w:rsidP="0011612E">
            <w:pPr>
              <w:pStyle w:val="afb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Реестровый номер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1E" w:rsidRPr="00C60AE4" w:rsidRDefault="00E23C1E" w:rsidP="0011612E">
            <w:pPr>
              <w:pStyle w:val="afb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1E" w:rsidRPr="00C60AE4" w:rsidRDefault="00E23C1E" w:rsidP="0011612E">
            <w:pPr>
              <w:pStyle w:val="afb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1E" w:rsidRPr="00C60AE4" w:rsidRDefault="00E23C1E" w:rsidP="0011612E">
            <w:pPr>
              <w:pStyle w:val="afb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Адрес (местоположение) объекта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1E" w:rsidRPr="00C60AE4" w:rsidRDefault="00E23C1E" w:rsidP="0011612E">
            <w:pPr>
              <w:pStyle w:val="afb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1E" w:rsidRPr="00C60AE4" w:rsidRDefault="00E23C1E" w:rsidP="0011612E">
            <w:pPr>
              <w:pStyle w:val="afb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Основная</w:t>
            </w:r>
            <w:proofErr w:type="gramEnd"/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характе</w:t>
            </w:r>
            <w:r w:rsidR="0011612E"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ристика</w:t>
            </w:r>
            <w:proofErr w:type="spellEnd"/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объекта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C1E" w:rsidRPr="00C60AE4" w:rsidRDefault="00E23C1E" w:rsidP="0011612E">
            <w:pPr>
              <w:pStyle w:val="afb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Сведения о праве аренды</w:t>
            </w:r>
          </w:p>
        </w:tc>
      </w:tr>
      <w:tr w:rsidR="00E23C1E" w:rsidRPr="00C60AE4" w:rsidTr="0011612E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1E" w:rsidRPr="00C60AE4" w:rsidRDefault="00E23C1E" w:rsidP="0011612E">
            <w:pPr>
              <w:pStyle w:val="af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1E" w:rsidRPr="00C60AE4" w:rsidRDefault="00E23C1E" w:rsidP="0011612E">
            <w:pPr>
              <w:pStyle w:val="af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1E" w:rsidRPr="00C60AE4" w:rsidRDefault="00E23C1E" w:rsidP="0011612E">
            <w:pPr>
              <w:pStyle w:val="af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1E" w:rsidRPr="00C60AE4" w:rsidRDefault="00E23C1E" w:rsidP="0011612E">
            <w:pPr>
              <w:pStyle w:val="af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1E" w:rsidRPr="00C60AE4" w:rsidRDefault="00E23C1E" w:rsidP="0011612E">
            <w:pPr>
              <w:pStyle w:val="af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1E" w:rsidRPr="00C60AE4" w:rsidRDefault="00E23C1E" w:rsidP="0011612E">
            <w:pPr>
              <w:pStyle w:val="af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1E" w:rsidRPr="00C60AE4" w:rsidRDefault="00E23C1E" w:rsidP="0011612E">
            <w:pPr>
              <w:pStyle w:val="af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1E" w:rsidRPr="00C60AE4" w:rsidRDefault="00E23C1E" w:rsidP="0011612E">
            <w:pPr>
              <w:pStyle w:val="afb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Правообла</w:t>
            </w:r>
            <w:r w:rsidR="0011612E"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датель</w:t>
            </w:r>
            <w:proofErr w:type="spellEnd"/>
            <w:proofErr w:type="gramEnd"/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</w:t>
            </w:r>
            <w:r w:rsidR="0011612E"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ние</w:t>
            </w:r>
            <w:proofErr w:type="spellEnd"/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ИНН, ОГРН)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C1E" w:rsidRPr="00C60AE4" w:rsidRDefault="00E23C1E" w:rsidP="0011612E">
            <w:pPr>
              <w:pStyle w:val="afb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Документ основание</w:t>
            </w:r>
          </w:p>
        </w:tc>
      </w:tr>
      <w:tr w:rsidR="00E23C1E" w:rsidRPr="00C60AE4" w:rsidTr="0011612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1E" w:rsidRPr="00C60AE4" w:rsidRDefault="00E23C1E" w:rsidP="00524362">
            <w:pPr>
              <w:pStyle w:val="afb"/>
              <w:rPr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1E" w:rsidRPr="00C60AE4" w:rsidRDefault="00E23C1E" w:rsidP="00524362">
            <w:pPr>
              <w:pStyle w:val="afb"/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1E" w:rsidRPr="00C60AE4" w:rsidRDefault="00E23C1E" w:rsidP="00524362">
            <w:pPr>
              <w:pStyle w:val="afb"/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1E" w:rsidRPr="00C60AE4" w:rsidRDefault="00E23C1E" w:rsidP="00524362">
            <w:pPr>
              <w:pStyle w:val="afb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1E" w:rsidRPr="00C60AE4" w:rsidRDefault="00E23C1E" w:rsidP="00524362">
            <w:pPr>
              <w:pStyle w:val="afb"/>
              <w:rPr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1E" w:rsidRPr="00C60AE4" w:rsidRDefault="00E23C1E" w:rsidP="00524362">
            <w:pPr>
              <w:pStyle w:val="afb"/>
              <w:rPr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1E" w:rsidRPr="00C60AE4" w:rsidRDefault="00E23C1E" w:rsidP="00524362">
            <w:pPr>
              <w:pStyle w:val="afb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1E" w:rsidRPr="00C60AE4" w:rsidRDefault="00E23C1E" w:rsidP="00524362">
            <w:pPr>
              <w:pStyle w:val="afb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C1E" w:rsidRPr="00C60AE4" w:rsidRDefault="00E23C1E" w:rsidP="00524362">
            <w:pPr>
              <w:pStyle w:val="afb"/>
              <w:rPr>
                <w:color w:val="000000"/>
                <w:sz w:val="28"/>
                <w:szCs w:val="28"/>
              </w:rPr>
            </w:pPr>
          </w:p>
        </w:tc>
      </w:tr>
    </w:tbl>
    <w:p w:rsidR="00E23C1E" w:rsidRPr="00C60AE4" w:rsidRDefault="00E23C1E" w:rsidP="00E23C1E">
      <w:pPr>
        <w:rPr>
          <w:color w:val="000000"/>
          <w:sz w:val="28"/>
          <w:szCs w:val="28"/>
        </w:rPr>
      </w:pPr>
    </w:p>
    <w:p w:rsidR="000E5120" w:rsidRDefault="000E5120" w:rsidP="00E23C1E">
      <w:pPr>
        <w:ind w:firstLine="698"/>
        <w:jc w:val="right"/>
        <w:rPr>
          <w:rStyle w:val="afa"/>
          <w:color w:val="000000"/>
          <w:sz w:val="28"/>
          <w:szCs w:val="28"/>
        </w:rPr>
      </w:pPr>
      <w:bookmarkStart w:id="20" w:name="sub_2000"/>
      <w:r>
        <w:rPr>
          <w:rStyle w:val="afa"/>
          <w:color w:val="000000"/>
          <w:sz w:val="28"/>
          <w:szCs w:val="28"/>
        </w:rPr>
        <w:br w:type="page"/>
      </w:r>
    </w:p>
    <w:bookmarkEnd w:id="20"/>
    <w:p w:rsidR="0011612E" w:rsidRPr="00ED711A" w:rsidRDefault="0011612E" w:rsidP="0011612E">
      <w:pPr>
        <w:widowControl/>
        <w:spacing w:line="240" w:lineRule="auto"/>
        <w:ind w:left="4383" w:firstLine="720"/>
        <w:jc w:val="left"/>
        <w:rPr>
          <w:color w:val="000000"/>
          <w:sz w:val="24"/>
          <w:szCs w:val="24"/>
        </w:rPr>
      </w:pPr>
      <w:r w:rsidRPr="00ED711A">
        <w:rPr>
          <w:color w:val="000000"/>
          <w:sz w:val="24"/>
          <w:szCs w:val="24"/>
        </w:rPr>
        <w:lastRenderedPageBreak/>
        <w:t>Приложение  2</w:t>
      </w:r>
    </w:p>
    <w:p w:rsidR="0011612E" w:rsidRPr="00ED711A" w:rsidRDefault="0011612E" w:rsidP="0011612E">
      <w:pPr>
        <w:widowControl/>
        <w:spacing w:line="240" w:lineRule="auto"/>
        <w:ind w:left="5103" w:firstLine="0"/>
        <w:jc w:val="left"/>
        <w:rPr>
          <w:color w:val="000000"/>
          <w:sz w:val="24"/>
          <w:szCs w:val="24"/>
        </w:rPr>
      </w:pPr>
      <w:r w:rsidRPr="00ED711A">
        <w:rPr>
          <w:color w:val="000000"/>
          <w:sz w:val="24"/>
          <w:szCs w:val="24"/>
        </w:rPr>
        <w:t xml:space="preserve">к решению Совета </w:t>
      </w:r>
      <w:r w:rsidR="00804098">
        <w:rPr>
          <w:color w:val="000000"/>
          <w:sz w:val="24"/>
          <w:szCs w:val="24"/>
        </w:rPr>
        <w:t xml:space="preserve"> сельского поселения  </w:t>
      </w:r>
      <w:proofErr w:type="spellStart"/>
      <w:r w:rsidR="00804098">
        <w:rPr>
          <w:color w:val="000000"/>
          <w:sz w:val="24"/>
          <w:szCs w:val="24"/>
        </w:rPr>
        <w:t>Азяковский</w:t>
      </w:r>
      <w:proofErr w:type="spellEnd"/>
      <w:r w:rsidR="00804098">
        <w:rPr>
          <w:color w:val="000000"/>
          <w:sz w:val="24"/>
          <w:szCs w:val="24"/>
        </w:rPr>
        <w:t xml:space="preserve"> сельсовет </w:t>
      </w:r>
      <w:r w:rsidRPr="00ED711A">
        <w:rPr>
          <w:color w:val="000000"/>
          <w:sz w:val="24"/>
          <w:szCs w:val="24"/>
        </w:rPr>
        <w:t xml:space="preserve">муниципального района </w:t>
      </w:r>
      <w:r w:rsidR="000E5120" w:rsidRPr="00ED711A">
        <w:rPr>
          <w:color w:val="000000"/>
          <w:sz w:val="24"/>
          <w:szCs w:val="24"/>
        </w:rPr>
        <w:t>Бураевский</w:t>
      </w:r>
      <w:r w:rsidRPr="00ED711A">
        <w:rPr>
          <w:color w:val="000000"/>
          <w:sz w:val="24"/>
          <w:szCs w:val="24"/>
        </w:rPr>
        <w:t xml:space="preserve"> район</w:t>
      </w:r>
      <w:r w:rsidR="000E5120" w:rsidRPr="00ED711A">
        <w:rPr>
          <w:color w:val="000000"/>
          <w:sz w:val="24"/>
          <w:szCs w:val="24"/>
        </w:rPr>
        <w:t xml:space="preserve"> Республики Башкортостан</w:t>
      </w:r>
    </w:p>
    <w:p w:rsidR="0011612E" w:rsidRPr="00ED711A" w:rsidRDefault="0011612E" w:rsidP="0011612E">
      <w:pPr>
        <w:widowControl/>
        <w:spacing w:line="240" w:lineRule="auto"/>
        <w:ind w:left="5103" w:firstLine="0"/>
        <w:jc w:val="left"/>
        <w:rPr>
          <w:color w:val="000000"/>
          <w:sz w:val="24"/>
          <w:szCs w:val="24"/>
        </w:rPr>
      </w:pPr>
      <w:r w:rsidRPr="00ED711A">
        <w:rPr>
          <w:color w:val="000000"/>
          <w:sz w:val="24"/>
          <w:szCs w:val="24"/>
        </w:rPr>
        <w:t xml:space="preserve">от </w:t>
      </w:r>
      <w:r w:rsidR="00804098">
        <w:rPr>
          <w:color w:val="000000"/>
          <w:sz w:val="24"/>
          <w:szCs w:val="24"/>
        </w:rPr>
        <w:t>_________2</w:t>
      </w:r>
      <w:r w:rsidRPr="00ED711A">
        <w:rPr>
          <w:color w:val="000000"/>
          <w:sz w:val="24"/>
          <w:szCs w:val="24"/>
        </w:rPr>
        <w:t>019 г. №</w:t>
      </w:r>
      <w:r w:rsidR="00804098">
        <w:rPr>
          <w:color w:val="000000"/>
          <w:sz w:val="24"/>
          <w:szCs w:val="24"/>
        </w:rPr>
        <w:t>______</w:t>
      </w:r>
    </w:p>
    <w:p w:rsidR="00E23C1E" w:rsidRPr="00C60AE4" w:rsidRDefault="00E23C1E" w:rsidP="00E23C1E">
      <w:pPr>
        <w:rPr>
          <w:color w:val="000000"/>
          <w:sz w:val="28"/>
          <w:szCs w:val="28"/>
        </w:rPr>
      </w:pPr>
    </w:p>
    <w:p w:rsidR="00E23C1E" w:rsidRPr="00C60AE4" w:rsidRDefault="00E23C1E" w:rsidP="0011612E">
      <w:pPr>
        <w:pStyle w:val="1"/>
        <w:ind w:firstLine="0"/>
        <w:jc w:val="center"/>
        <w:rPr>
          <w:color w:val="000000"/>
          <w:szCs w:val="28"/>
        </w:rPr>
      </w:pPr>
      <w:r w:rsidRPr="00C60AE4">
        <w:rPr>
          <w:color w:val="000000"/>
          <w:szCs w:val="28"/>
        </w:rPr>
        <w:t>Порядок и условия</w:t>
      </w:r>
      <w:r w:rsidR="0011612E" w:rsidRPr="00C60AE4">
        <w:rPr>
          <w:color w:val="000000"/>
          <w:szCs w:val="28"/>
        </w:rPr>
        <w:t xml:space="preserve"> </w:t>
      </w:r>
      <w:r w:rsidRPr="00C60AE4">
        <w:rPr>
          <w:color w:val="000000"/>
          <w:szCs w:val="28"/>
        </w:rPr>
        <w:t xml:space="preserve">предоставления в аренду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</w:t>
      </w:r>
      <w:r w:rsidR="0011612E" w:rsidRPr="00C60AE4">
        <w:rPr>
          <w:color w:val="000000"/>
          <w:szCs w:val="28"/>
        </w:rPr>
        <w:t>№</w:t>
      </w:r>
      <w:r w:rsidRPr="00C60AE4">
        <w:rPr>
          <w:color w:val="000000"/>
          <w:szCs w:val="28"/>
        </w:rPr>
        <w:t xml:space="preserve"> 209-ФЗ </w:t>
      </w:r>
      <w:r w:rsidR="00ED711A">
        <w:rPr>
          <w:color w:val="000000"/>
          <w:szCs w:val="28"/>
        </w:rPr>
        <w:t>«</w:t>
      </w:r>
      <w:r w:rsidRPr="00C60AE4">
        <w:rPr>
          <w:color w:val="000000"/>
          <w:szCs w:val="28"/>
        </w:rPr>
        <w:t>О развитии малого и среднего предпринимательства в Российской Федерации</w:t>
      </w:r>
      <w:r w:rsidR="00ED711A">
        <w:rPr>
          <w:color w:val="000000"/>
          <w:szCs w:val="28"/>
        </w:rPr>
        <w:t>»</w:t>
      </w:r>
    </w:p>
    <w:p w:rsidR="00E23C1E" w:rsidRPr="00C60AE4" w:rsidRDefault="00E23C1E" w:rsidP="00E23C1E">
      <w:pPr>
        <w:rPr>
          <w:color w:val="000000"/>
          <w:sz w:val="28"/>
          <w:szCs w:val="28"/>
        </w:rPr>
      </w:pPr>
    </w:p>
    <w:p w:rsidR="00E23C1E" w:rsidRPr="00E00B98" w:rsidRDefault="00E23C1E" w:rsidP="00ED711A">
      <w:pPr>
        <w:spacing w:line="240" w:lineRule="auto"/>
        <w:ind w:firstLine="720"/>
        <w:rPr>
          <w:color w:val="000000"/>
          <w:sz w:val="26"/>
          <w:szCs w:val="26"/>
        </w:rPr>
      </w:pPr>
      <w:bookmarkStart w:id="21" w:name="sub_201"/>
      <w:r w:rsidRPr="00E00B98">
        <w:rPr>
          <w:color w:val="000000"/>
          <w:sz w:val="26"/>
          <w:szCs w:val="26"/>
        </w:rPr>
        <w:t xml:space="preserve">1. </w:t>
      </w:r>
      <w:proofErr w:type="gramStart"/>
      <w:r w:rsidRPr="00E00B98">
        <w:rPr>
          <w:color w:val="000000"/>
          <w:sz w:val="26"/>
          <w:szCs w:val="26"/>
        </w:rPr>
        <w:t xml:space="preserve">Настоящий Порядок устанавливает порядок и условия предоставления в аренду имущества </w:t>
      </w:r>
      <w:r w:rsidR="00804098">
        <w:rPr>
          <w:color w:val="000000"/>
          <w:sz w:val="26"/>
          <w:szCs w:val="26"/>
        </w:rPr>
        <w:t xml:space="preserve">сельского поселения   </w:t>
      </w:r>
      <w:proofErr w:type="spellStart"/>
      <w:r w:rsidR="00804098">
        <w:rPr>
          <w:color w:val="000000"/>
          <w:sz w:val="26"/>
          <w:szCs w:val="26"/>
        </w:rPr>
        <w:t>Азяковский</w:t>
      </w:r>
      <w:proofErr w:type="spellEnd"/>
      <w:r w:rsidR="00804098">
        <w:rPr>
          <w:color w:val="000000"/>
          <w:sz w:val="26"/>
          <w:szCs w:val="26"/>
        </w:rPr>
        <w:t xml:space="preserve"> сельсовет </w:t>
      </w:r>
      <w:r w:rsidRPr="00E00B98">
        <w:rPr>
          <w:color w:val="000000"/>
          <w:sz w:val="26"/>
          <w:szCs w:val="26"/>
        </w:rPr>
        <w:t xml:space="preserve">муниципального района </w:t>
      </w:r>
      <w:r w:rsidR="003B2E54" w:rsidRPr="00E00B98">
        <w:rPr>
          <w:color w:val="000000"/>
          <w:sz w:val="26"/>
          <w:szCs w:val="26"/>
        </w:rPr>
        <w:t>Бураевский</w:t>
      </w:r>
      <w:r w:rsidR="0011612E" w:rsidRPr="00E00B98">
        <w:rPr>
          <w:color w:val="000000"/>
          <w:sz w:val="26"/>
          <w:szCs w:val="26"/>
        </w:rPr>
        <w:t xml:space="preserve"> район Республики Башкортостан</w:t>
      </w:r>
      <w:r w:rsidRPr="00E00B98">
        <w:rPr>
          <w:color w:val="000000"/>
          <w:sz w:val="26"/>
          <w:szCs w:val="26"/>
        </w:rPr>
        <w:t>, включенного в перечень имущества</w:t>
      </w:r>
      <w:r w:rsidR="00804098">
        <w:rPr>
          <w:color w:val="000000"/>
          <w:sz w:val="26"/>
          <w:szCs w:val="26"/>
        </w:rPr>
        <w:t xml:space="preserve"> сельского поселения </w:t>
      </w:r>
      <w:proofErr w:type="spellStart"/>
      <w:r w:rsidR="00804098">
        <w:rPr>
          <w:color w:val="000000"/>
          <w:sz w:val="26"/>
          <w:szCs w:val="26"/>
        </w:rPr>
        <w:t>Азяковский</w:t>
      </w:r>
      <w:proofErr w:type="spellEnd"/>
      <w:r w:rsidR="00804098">
        <w:rPr>
          <w:color w:val="000000"/>
          <w:sz w:val="26"/>
          <w:szCs w:val="26"/>
        </w:rPr>
        <w:t xml:space="preserve"> сельсовет </w:t>
      </w:r>
      <w:r w:rsidRPr="00E00B98">
        <w:rPr>
          <w:color w:val="000000"/>
          <w:sz w:val="26"/>
          <w:szCs w:val="26"/>
        </w:rPr>
        <w:t xml:space="preserve"> муниципального района</w:t>
      </w:r>
      <w:r w:rsidR="00774FBF" w:rsidRPr="00E00B98">
        <w:rPr>
          <w:color w:val="000000"/>
          <w:sz w:val="26"/>
          <w:szCs w:val="26"/>
        </w:rPr>
        <w:t xml:space="preserve"> </w:t>
      </w:r>
      <w:r w:rsidR="003B2E54" w:rsidRPr="00E00B98">
        <w:rPr>
          <w:color w:val="000000"/>
          <w:sz w:val="26"/>
          <w:szCs w:val="26"/>
        </w:rPr>
        <w:t>Бураевский</w:t>
      </w:r>
      <w:r w:rsidR="00774FBF" w:rsidRPr="00E00B98">
        <w:rPr>
          <w:color w:val="000000"/>
          <w:sz w:val="26"/>
          <w:szCs w:val="26"/>
        </w:rPr>
        <w:t xml:space="preserve"> район Республики Башкортостан</w:t>
      </w:r>
      <w:r w:rsidRPr="00E00B98">
        <w:rPr>
          <w:color w:val="000000"/>
          <w:sz w:val="26"/>
          <w:szCs w:val="26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26" w:history="1">
        <w:r w:rsidRPr="00E00B98">
          <w:rPr>
            <w:rStyle w:val="af9"/>
            <w:color w:val="000000"/>
            <w:sz w:val="26"/>
            <w:szCs w:val="26"/>
          </w:rPr>
          <w:t>частью 4 статьи</w:t>
        </w:r>
        <w:proofErr w:type="gramEnd"/>
        <w:r w:rsidRPr="00E00B98">
          <w:rPr>
            <w:rStyle w:val="af9"/>
            <w:color w:val="000000"/>
            <w:sz w:val="26"/>
            <w:szCs w:val="26"/>
          </w:rPr>
          <w:t xml:space="preserve"> 18</w:t>
        </w:r>
      </w:hyperlink>
      <w:r w:rsidRPr="00E00B98">
        <w:rPr>
          <w:color w:val="000000"/>
          <w:sz w:val="26"/>
          <w:szCs w:val="26"/>
        </w:rPr>
        <w:t xml:space="preserve"> Федерального закона от 24.07.2007 </w:t>
      </w:r>
      <w:r w:rsidR="00774FBF" w:rsidRPr="00E00B98">
        <w:rPr>
          <w:color w:val="000000"/>
          <w:sz w:val="26"/>
          <w:szCs w:val="26"/>
        </w:rPr>
        <w:t>№</w:t>
      </w:r>
      <w:r w:rsidRPr="00E00B98">
        <w:rPr>
          <w:color w:val="000000"/>
          <w:sz w:val="26"/>
          <w:szCs w:val="26"/>
        </w:rPr>
        <w:t xml:space="preserve"> 209-ФЗ </w:t>
      </w:r>
      <w:r w:rsidR="00ED711A" w:rsidRPr="00E00B98">
        <w:rPr>
          <w:color w:val="000000"/>
          <w:sz w:val="26"/>
          <w:szCs w:val="26"/>
        </w:rPr>
        <w:t>«</w:t>
      </w:r>
      <w:r w:rsidRPr="00E00B98">
        <w:rPr>
          <w:color w:val="000000"/>
          <w:sz w:val="26"/>
          <w:szCs w:val="26"/>
        </w:rPr>
        <w:t>О развитии малого и среднего предпринимательства в Российской Федерации</w:t>
      </w:r>
      <w:r w:rsidR="00ED711A" w:rsidRPr="00E00B98">
        <w:rPr>
          <w:color w:val="000000"/>
          <w:sz w:val="26"/>
          <w:szCs w:val="26"/>
        </w:rPr>
        <w:t>»</w:t>
      </w:r>
      <w:r w:rsidRPr="00E00B98">
        <w:rPr>
          <w:color w:val="000000"/>
          <w:sz w:val="26"/>
          <w:szCs w:val="26"/>
        </w:rPr>
        <w:t xml:space="preserve"> (далее соответственно - Порядок, Перечень).</w:t>
      </w:r>
    </w:p>
    <w:bookmarkEnd w:id="21"/>
    <w:p w:rsidR="00E23C1E" w:rsidRPr="00E00B98" w:rsidRDefault="00E23C1E" w:rsidP="00ED711A">
      <w:pPr>
        <w:spacing w:line="240" w:lineRule="auto"/>
        <w:ind w:firstLine="720"/>
        <w:rPr>
          <w:color w:val="000000"/>
          <w:sz w:val="26"/>
          <w:szCs w:val="26"/>
        </w:rPr>
      </w:pPr>
      <w:r w:rsidRPr="00E00B98">
        <w:rPr>
          <w:color w:val="000000"/>
          <w:sz w:val="26"/>
          <w:szCs w:val="26"/>
        </w:rPr>
        <w:t xml:space="preserve">Порядок и условия предоставления в аренду земельных участков, включенных в Перечень, устанавливаются в </w:t>
      </w:r>
      <w:proofErr w:type="gramStart"/>
      <w:r w:rsidRPr="00E00B98">
        <w:rPr>
          <w:color w:val="000000"/>
          <w:sz w:val="26"/>
          <w:szCs w:val="26"/>
        </w:rPr>
        <w:t>соответствии</w:t>
      </w:r>
      <w:proofErr w:type="gramEnd"/>
      <w:r w:rsidRPr="00E00B98">
        <w:rPr>
          <w:color w:val="000000"/>
          <w:sz w:val="26"/>
          <w:szCs w:val="26"/>
        </w:rPr>
        <w:t xml:space="preserve"> с </w:t>
      </w:r>
      <w:hyperlink r:id="rId27" w:history="1">
        <w:r w:rsidRPr="00E00B98">
          <w:rPr>
            <w:rStyle w:val="af9"/>
            <w:color w:val="000000"/>
            <w:sz w:val="26"/>
            <w:szCs w:val="26"/>
          </w:rPr>
          <w:t>гражданским</w:t>
        </w:r>
      </w:hyperlink>
      <w:r w:rsidRPr="00E00B98">
        <w:rPr>
          <w:color w:val="000000"/>
          <w:sz w:val="26"/>
          <w:szCs w:val="26"/>
        </w:rPr>
        <w:t xml:space="preserve"> и </w:t>
      </w:r>
      <w:hyperlink r:id="rId28" w:history="1">
        <w:r w:rsidRPr="00E00B98">
          <w:rPr>
            <w:rStyle w:val="af9"/>
            <w:color w:val="000000"/>
            <w:sz w:val="26"/>
            <w:szCs w:val="26"/>
          </w:rPr>
          <w:t>земельным</w:t>
        </w:r>
      </w:hyperlink>
      <w:r w:rsidRPr="00E00B98">
        <w:rPr>
          <w:color w:val="000000"/>
          <w:sz w:val="26"/>
          <w:szCs w:val="26"/>
        </w:rPr>
        <w:t xml:space="preserve"> законодательством Российской Федерации.</w:t>
      </w:r>
    </w:p>
    <w:p w:rsidR="005A64D3" w:rsidRPr="00E00B98" w:rsidRDefault="00E23C1E" w:rsidP="00ED711A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  <w:bookmarkStart w:id="22" w:name="sub_202"/>
      <w:r w:rsidRPr="00E00B98">
        <w:rPr>
          <w:rFonts w:ascii="Times New Roman" w:hAnsi="Times New Roman" w:cs="Times New Roman"/>
          <w:color w:val="000000"/>
          <w:sz w:val="26"/>
          <w:szCs w:val="26"/>
        </w:rPr>
        <w:t xml:space="preserve">2. Имущество, включенное в Перечень в </w:t>
      </w:r>
      <w:proofErr w:type="gramStart"/>
      <w:r w:rsidRPr="00E00B98">
        <w:rPr>
          <w:rFonts w:ascii="Times New Roman" w:hAnsi="Times New Roman" w:cs="Times New Roman"/>
          <w:color w:val="000000"/>
          <w:sz w:val="26"/>
          <w:szCs w:val="26"/>
        </w:rPr>
        <w:t>целях</w:t>
      </w:r>
      <w:proofErr w:type="gramEnd"/>
      <w:r w:rsidRPr="00E00B98">
        <w:rPr>
          <w:rFonts w:ascii="Times New Roman" w:hAnsi="Times New Roman" w:cs="Times New Roman"/>
          <w:color w:val="000000"/>
          <w:sz w:val="26"/>
          <w:szCs w:val="26"/>
        </w:rPr>
        <w:t xml:space="preserve">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 предоставляется в аренду на срок не менее пяти лет.</w:t>
      </w:r>
      <w:r w:rsidR="005A64D3" w:rsidRPr="00E00B9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12431" w:rsidRPr="00E00B98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Максимальный срок предоставления </w:t>
      </w:r>
      <w:proofErr w:type="gramStart"/>
      <w:r w:rsidR="00212431" w:rsidRPr="00E00B98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бизнес-инкубаторами</w:t>
      </w:r>
      <w:proofErr w:type="gramEnd"/>
      <w:r w:rsidR="00212431" w:rsidRPr="00E00B98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 муниципального имущества в аренду (субаренду) субъектам малого и среднего предпринимательства не должен превышать трех лет. </w:t>
      </w:r>
    </w:p>
    <w:p w:rsidR="00E23C1E" w:rsidRPr="00E00B98" w:rsidRDefault="00E23C1E" w:rsidP="00ED711A">
      <w:pPr>
        <w:spacing w:line="240" w:lineRule="auto"/>
        <w:ind w:firstLine="720"/>
        <w:rPr>
          <w:color w:val="000000"/>
          <w:sz w:val="26"/>
          <w:szCs w:val="26"/>
        </w:rPr>
      </w:pPr>
      <w:bookmarkStart w:id="23" w:name="sub_203"/>
      <w:bookmarkEnd w:id="22"/>
      <w:r w:rsidRPr="00E00B98">
        <w:rPr>
          <w:color w:val="000000"/>
          <w:sz w:val="26"/>
          <w:szCs w:val="26"/>
        </w:rPr>
        <w:t xml:space="preserve">3. Срок, на который заключается договор аренды в </w:t>
      </w:r>
      <w:proofErr w:type="gramStart"/>
      <w:r w:rsidRPr="00E00B98">
        <w:rPr>
          <w:color w:val="000000"/>
          <w:sz w:val="26"/>
          <w:szCs w:val="26"/>
        </w:rPr>
        <w:t>отношении</w:t>
      </w:r>
      <w:proofErr w:type="gramEnd"/>
      <w:r w:rsidRPr="00E00B98">
        <w:rPr>
          <w:color w:val="000000"/>
          <w:sz w:val="26"/>
          <w:szCs w:val="26"/>
        </w:rPr>
        <w:t xml:space="preserve"> имущества, включенного в Перечень, может быть уменьшен на основании поданного до заключения такого договора заявления лица, приобретающего права владения.</w:t>
      </w:r>
    </w:p>
    <w:p w:rsidR="00E23C1E" w:rsidRPr="00E00B98" w:rsidRDefault="00E23C1E" w:rsidP="00ED711A">
      <w:pPr>
        <w:spacing w:line="240" w:lineRule="auto"/>
        <w:ind w:firstLine="720"/>
        <w:rPr>
          <w:color w:val="000000"/>
          <w:sz w:val="26"/>
          <w:szCs w:val="26"/>
        </w:rPr>
      </w:pPr>
      <w:bookmarkStart w:id="24" w:name="sub_204"/>
      <w:bookmarkEnd w:id="23"/>
      <w:r w:rsidRPr="00E00B98">
        <w:rPr>
          <w:color w:val="000000"/>
          <w:sz w:val="26"/>
          <w:szCs w:val="26"/>
        </w:rPr>
        <w:t>4. Арендаторами имущества являются:</w:t>
      </w:r>
    </w:p>
    <w:bookmarkEnd w:id="24"/>
    <w:p w:rsidR="00E23C1E" w:rsidRPr="00E00B98" w:rsidRDefault="00E23C1E" w:rsidP="00ED711A">
      <w:pPr>
        <w:spacing w:line="240" w:lineRule="auto"/>
        <w:ind w:firstLine="720"/>
        <w:rPr>
          <w:color w:val="000000"/>
          <w:sz w:val="26"/>
          <w:szCs w:val="26"/>
        </w:rPr>
      </w:pPr>
      <w:proofErr w:type="gramStart"/>
      <w:r w:rsidRPr="00E00B98">
        <w:rPr>
          <w:color w:val="000000"/>
          <w:sz w:val="26"/>
          <w:szCs w:val="26"/>
        </w:rPr>
        <w:t xml:space="preserve">а) зарегистрированные в соответствии с законодательством Российской Федерации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предприниматели, соответствующие критериям отнесения к субъектам малого и среднего предпринимательства в соответствии со </w:t>
      </w:r>
      <w:hyperlink r:id="rId29" w:history="1">
        <w:r w:rsidRPr="00E00B98">
          <w:rPr>
            <w:rStyle w:val="af9"/>
            <w:color w:val="000000"/>
            <w:sz w:val="26"/>
            <w:szCs w:val="26"/>
          </w:rPr>
          <w:t>статьей 4</w:t>
        </w:r>
      </w:hyperlink>
      <w:r w:rsidRPr="00E00B98">
        <w:rPr>
          <w:color w:val="000000"/>
          <w:sz w:val="26"/>
          <w:szCs w:val="26"/>
        </w:rPr>
        <w:t xml:space="preserve"> Федерального закона от 24.07.2007 </w:t>
      </w:r>
      <w:r w:rsidR="00774FBF" w:rsidRPr="00E00B98">
        <w:rPr>
          <w:color w:val="000000"/>
          <w:sz w:val="26"/>
          <w:szCs w:val="26"/>
        </w:rPr>
        <w:t>№</w:t>
      </w:r>
      <w:r w:rsidRPr="00E00B98">
        <w:rPr>
          <w:color w:val="000000"/>
          <w:sz w:val="26"/>
          <w:szCs w:val="26"/>
        </w:rPr>
        <w:t xml:space="preserve"> 209-ФЗ </w:t>
      </w:r>
      <w:r w:rsidR="00ED711A" w:rsidRPr="00E00B98">
        <w:rPr>
          <w:color w:val="000000"/>
          <w:sz w:val="26"/>
          <w:szCs w:val="26"/>
        </w:rPr>
        <w:t>«</w:t>
      </w:r>
      <w:r w:rsidRPr="00E00B98">
        <w:rPr>
          <w:color w:val="000000"/>
          <w:sz w:val="26"/>
          <w:szCs w:val="26"/>
        </w:rPr>
        <w:t>О развитии малого и среднего предпринимательства в Российской Федерации</w:t>
      </w:r>
      <w:r w:rsidR="00ED711A" w:rsidRPr="00E00B98">
        <w:rPr>
          <w:color w:val="000000"/>
          <w:sz w:val="26"/>
          <w:szCs w:val="26"/>
        </w:rPr>
        <w:t>»</w:t>
      </w:r>
      <w:r w:rsidRPr="00E00B98">
        <w:rPr>
          <w:color w:val="000000"/>
          <w:sz w:val="26"/>
          <w:szCs w:val="26"/>
        </w:rPr>
        <w:t xml:space="preserve"> (далее - Федеральный закон);</w:t>
      </w:r>
      <w:proofErr w:type="gramEnd"/>
    </w:p>
    <w:p w:rsidR="00E23C1E" w:rsidRPr="00E00B98" w:rsidRDefault="00E23C1E" w:rsidP="00ED711A">
      <w:pPr>
        <w:spacing w:line="240" w:lineRule="auto"/>
        <w:ind w:firstLine="720"/>
        <w:rPr>
          <w:color w:val="000000"/>
          <w:sz w:val="26"/>
          <w:szCs w:val="26"/>
        </w:rPr>
      </w:pPr>
      <w:proofErr w:type="gramStart"/>
      <w:r w:rsidRPr="00E00B98">
        <w:rPr>
          <w:color w:val="000000"/>
          <w:sz w:val="26"/>
          <w:szCs w:val="26"/>
        </w:rPr>
        <w:t xml:space="preserve">б) зарегистрированные в соответствии с законодательством Российской Федерации организации, образующие инфраструктуру поддержки субъектов малого и среднего предпринимательства, указанные в </w:t>
      </w:r>
      <w:hyperlink r:id="rId30" w:history="1">
        <w:r w:rsidRPr="00E00B98">
          <w:rPr>
            <w:rStyle w:val="af9"/>
            <w:color w:val="000000"/>
            <w:sz w:val="26"/>
            <w:szCs w:val="26"/>
          </w:rPr>
          <w:t>статье 15</w:t>
        </w:r>
      </w:hyperlink>
      <w:r w:rsidRPr="00E00B98">
        <w:rPr>
          <w:color w:val="000000"/>
          <w:sz w:val="26"/>
          <w:szCs w:val="26"/>
        </w:rPr>
        <w:t xml:space="preserve"> Федерального закона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 (далее - организации).</w:t>
      </w:r>
      <w:proofErr w:type="gramEnd"/>
    </w:p>
    <w:p w:rsidR="00E23C1E" w:rsidRPr="00E00B98" w:rsidRDefault="00E23C1E" w:rsidP="00ED711A">
      <w:pPr>
        <w:spacing w:line="240" w:lineRule="auto"/>
        <w:ind w:firstLine="720"/>
        <w:rPr>
          <w:color w:val="000000"/>
          <w:sz w:val="26"/>
          <w:szCs w:val="26"/>
        </w:rPr>
      </w:pPr>
      <w:bookmarkStart w:id="25" w:name="sub_205"/>
      <w:r w:rsidRPr="00E00B98">
        <w:rPr>
          <w:color w:val="000000"/>
          <w:sz w:val="26"/>
          <w:szCs w:val="26"/>
        </w:rPr>
        <w:lastRenderedPageBreak/>
        <w:t xml:space="preserve">5. Имущество, включенное в Перечень, не может быть предоставлено в аренду категориям субъектов малого и среднего предпринимательства, перечисленным в </w:t>
      </w:r>
      <w:hyperlink r:id="rId31" w:history="1">
        <w:r w:rsidRPr="00E00B98">
          <w:rPr>
            <w:rStyle w:val="af9"/>
            <w:color w:val="000000"/>
            <w:sz w:val="26"/>
            <w:szCs w:val="26"/>
          </w:rPr>
          <w:t>части 3 статьи 14</w:t>
        </w:r>
      </w:hyperlink>
      <w:r w:rsidRPr="00E00B98">
        <w:rPr>
          <w:color w:val="000000"/>
          <w:sz w:val="26"/>
          <w:szCs w:val="26"/>
        </w:rPr>
        <w:t xml:space="preserve"> Федерального закона, и в случаях, установленных </w:t>
      </w:r>
      <w:hyperlink r:id="rId32" w:history="1">
        <w:r w:rsidRPr="00E00B98">
          <w:rPr>
            <w:rStyle w:val="af9"/>
            <w:color w:val="000000"/>
            <w:sz w:val="26"/>
            <w:szCs w:val="26"/>
          </w:rPr>
          <w:t>частью 5 статьи 14</w:t>
        </w:r>
      </w:hyperlink>
      <w:r w:rsidRPr="00E00B98">
        <w:rPr>
          <w:color w:val="000000"/>
          <w:sz w:val="26"/>
          <w:szCs w:val="26"/>
        </w:rPr>
        <w:t xml:space="preserve"> Федерального закона.</w:t>
      </w:r>
    </w:p>
    <w:p w:rsidR="00E23C1E" w:rsidRPr="00E00B98" w:rsidRDefault="00E23C1E" w:rsidP="00ED711A">
      <w:pPr>
        <w:spacing w:line="240" w:lineRule="auto"/>
        <w:ind w:firstLine="720"/>
        <w:rPr>
          <w:color w:val="000000"/>
          <w:sz w:val="26"/>
          <w:szCs w:val="26"/>
        </w:rPr>
      </w:pPr>
      <w:bookmarkStart w:id="26" w:name="sub_206"/>
      <w:bookmarkEnd w:id="25"/>
      <w:r w:rsidRPr="00E00B98">
        <w:rPr>
          <w:color w:val="000000"/>
          <w:sz w:val="26"/>
          <w:szCs w:val="26"/>
        </w:rPr>
        <w:t>6. Имущество, включенное в Перечень, предоставляется в аренду исключительно по результатам торгов на право заключения этих договоров, за исключением случаев, установленных законодательством Российской Федерации.</w:t>
      </w:r>
    </w:p>
    <w:p w:rsidR="00E23C1E" w:rsidRPr="00E00B98" w:rsidRDefault="00E23C1E" w:rsidP="00ED711A">
      <w:pPr>
        <w:spacing w:line="240" w:lineRule="auto"/>
        <w:ind w:firstLine="720"/>
        <w:rPr>
          <w:color w:val="000000"/>
          <w:sz w:val="26"/>
          <w:szCs w:val="26"/>
        </w:rPr>
      </w:pPr>
      <w:bookmarkStart w:id="27" w:name="sub_207"/>
      <w:bookmarkEnd w:id="26"/>
      <w:r w:rsidRPr="00E00B98">
        <w:rPr>
          <w:color w:val="000000"/>
          <w:sz w:val="26"/>
          <w:szCs w:val="26"/>
        </w:rPr>
        <w:t xml:space="preserve">7. Решение о проведении торгов на право заключения договора аренды принимается главой </w:t>
      </w:r>
      <w:r w:rsidR="00774FBF" w:rsidRPr="00E00B98">
        <w:rPr>
          <w:color w:val="000000"/>
          <w:sz w:val="26"/>
          <w:szCs w:val="26"/>
        </w:rPr>
        <w:t>Администрации</w:t>
      </w:r>
      <w:r w:rsidRPr="00E00B98">
        <w:rPr>
          <w:color w:val="000000"/>
          <w:sz w:val="26"/>
          <w:szCs w:val="26"/>
        </w:rPr>
        <w:t xml:space="preserve"> в срок, не позднее 6 месяцев </w:t>
      </w:r>
      <w:proofErr w:type="gramStart"/>
      <w:r w:rsidRPr="00E00B98">
        <w:rPr>
          <w:color w:val="000000"/>
          <w:sz w:val="26"/>
          <w:szCs w:val="26"/>
        </w:rPr>
        <w:t>с даты включения</w:t>
      </w:r>
      <w:proofErr w:type="gramEnd"/>
      <w:r w:rsidRPr="00E00B98">
        <w:rPr>
          <w:color w:val="000000"/>
          <w:sz w:val="26"/>
          <w:szCs w:val="26"/>
        </w:rPr>
        <w:t xml:space="preserve"> имущества в Перечень или с даты внесения изменений в Перечень в связи с прекращением прав субъектов малого и среднего предпринимательства или организации в отношении имущества, включенного в Перечень.</w:t>
      </w:r>
    </w:p>
    <w:bookmarkEnd w:id="27"/>
    <w:p w:rsidR="00E23C1E" w:rsidRPr="00E00B98" w:rsidRDefault="00E23C1E" w:rsidP="00ED711A">
      <w:pPr>
        <w:spacing w:line="240" w:lineRule="auto"/>
        <w:ind w:firstLine="720"/>
        <w:rPr>
          <w:color w:val="000000"/>
          <w:sz w:val="26"/>
          <w:szCs w:val="26"/>
        </w:rPr>
      </w:pPr>
      <w:r w:rsidRPr="00E00B98">
        <w:rPr>
          <w:color w:val="000000"/>
          <w:sz w:val="26"/>
          <w:szCs w:val="26"/>
        </w:rPr>
        <w:t>Арендодателем имущества, включенного в Перечень, является:</w:t>
      </w:r>
    </w:p>
    <w:p w:rsidR="00E23C1E" w:rsidRPr="00E00B98" w:rsidRDefault="00774FBF" w:rsidP="00ED711A">
      <w:pPr>
        <w:spacing w:line="240" w:lineRule="auto"/>
        <w:ind w:firstLine="720"/>
        <w:rPr>
          <w:color w:val="000000"/>
          <w:sz w:val="26"/>
          <w:szCs w:val="26"/>
        </w:rPr>
      </w:pPr>
      <w:r w:rsidRPr="00E00B98">
        <w:rPr>
          <w:color w:val="000000"/>
          <w:sz w:val="26"/>
          <w:szCs w:val="26"/>
        </w:rPr>
        <w:t>Администрация</w:t>
      </w:r>
      <w:r w:rsidR="00E23C1E" w:rsidRPr="00E00B98">
        <w:rPr>
          <w:color w:val="000000"/>
          <w:sz w:val="26"/>
          <w:szCs w:val="26"/>
        </w:rPr>
        <w:t xml:space="preserve"> - в </w:t>
      </w:r>
      <w:proofErr w:type="gramStart"/>
      <w:r w:rsidR="00E23C1E" w:rsidRPr="00E00B98">
        <w:rPr>
          <w:color w:val="000000"/>
          <w:sz w:val="26"/>
          <w:szCs w:val="26"/>
        </w:rPr>
        <w:t>отношении</w:t>
      </w:r>
      <w:proofErr w:type="gramEnd"/>
      <w:r w:rsidR="00E23C1E" w:rsidRPr="00E00B98">
        <w:rPr>
          <w:color w:val="000000"/>
          <w:sz w:val="26"/>
          <w:szCs w:val="26"/>
        </w:rPr>
        <w:t xml:space="preserve"> имущества казны;</w:t>
      </w:r>
    </w:p>
    <w:p w:rsidR="00E23C1E" w:rsidRPr="00E00B98" w:rsidRDefault="00E23C1E" w:rsidP="00ED711A">
      <w:pPr>
        <w:spacing w:line="240" w:lineRule="auto"/>
        <w:ind w:firstLine="720"/>
        <w:rPr>
          <w:color w:val="000000"/>
          <w:sz w:val="26"/>
          <w:szCs w:val="26"/>
        </w:rPr>
      </w:pPr>
      <w:r w:rsidRPr="00E00B98">
        <w:rPr>
          <w:color w:val="000000"/>
          <w:sz w:val="26"/>
          <w:szCs w:val="26"/>
        </w:rPr>
        <w:t xml:space="preserve">муниципальное унитарное предприятие муниципального района </w:t>
      </w:r>
      <w:r w:rsidR="00CB1EF0" w:rsidRPr="00E00B98">
        <w:rPr>
          <w:color w:val="000000"/>
          <w:sz w:val="26"/>
          <w:szCs w:val="26"/>
        </w:rPr>
        <w:t>Бураевский</w:t>
      </w:r>
      <w:r w:rsidR="00774FBF" w:rsidRPr="00E00B98">
        <w:rPr>
          <w:color w:val="000000"/>
          <w:sz w:val="26"/>
          <w:szCs w:val="26"/>
        </w:rPr>
        <w:t xml:space="preserve"> район Республики Башкортостан</w:t>
      </w:r>
      <w:r w:rsidRPr="00E00B98">
        <w:rPr>
          <w:color w:val="000000"/>
          <w:sz w:val="26"/>
          <w:szCs w:val="26"/>
        </w:rPr>
        <w:t xml:space="preserve"> в </w:t>
      </w:r>
      <w:proofErr w:type="gramStart"/>
      <w:r w:rsidRPr="00E00B98">
        <w:rPr>
          <w:color w:val="000000"/>
          <w:sz w:val="26"/>
          <w:szCs w:val="26"/>
        </w:rPr>
        <w:t>отношении</w:t>
      </w:r>
      <w:proofErr w:type="gramEnd"/>
      <w:r w:rsidRPr="00E00B98">
        <w:rPr>
          <w:color w:val="000000"/>
          <w:sz w:val="26"/>
          <w:szCs w:val="26"/>
        </w:rPr>
        <w:t xml:space="preserve"> имущества, закрепленного за ним на праве хозяйственного ведения или н</w:t>
      </w:r>
      <w:r w:rsidR="00BE667F" w:rsidRPr="00E00B98">
        <w:rPr>
          <w:color w:val="000000"/>
          <w:sz w:val="26"/>
          <w:szCs w:val="26"/>
        </w:rPr>
        <w:t>а праве оперативного управления;</w:t>
      </w:r>
    </w:p>
    <w:p w:rsidR="00BE667F" w:rsidRPr="00E00B98" w:rsidRDefault="00BE667F" w:rsidP="00ED711A">
      <w:pPr>
        <w:spacing w:line="240" w:lineRule="auto"/>
        <w:ind w:firstLine="720"/>
        <w:rPr>
          <w:color w:val="000000"/>
          <w:sz w:val="26"/>
          <w:szCs w:val="26"/>
        </w:rPr>
      </w:pPr>
      <w:r w:rsidRPr="00E00B98">
        <w:rPr>
          <w:color w:val="000000"/>
          <w:sz w:val="26"/>
          <w:szCs w:val="26"/>
        </w:rPr>
        <w:t>муниципальное учреждение</w:t>
      </w:r>
      <w:r w:rsidR="00804098">
        <w:rPr>
          <w:color w:val="000000"/>
          <w:sz w:val="26"/>
          <w:szCs w:val="26"/>
        </w:rPr>
        <w:t xml:space="preserve"> сельского поселения  </w:t>
      </w:r>
      <w:proofErr w:type="spellStart"/>
      <w:r w:rsidR="00804098">
        <w:rPr>
          <w:color w:val="000000"/>
          <w:sz w:val="26"/>
          <w:szCs w:val="26"/>
        </w:rPr>
        <w:t>Азяковский</w:t>
      </w:r>
      <w:proofErr w:type="spellEnd"/>
      <w:r w:rsidR="00804098">
        <w:rPr>
          <w:color w:val="000000"/>
          <w:sz w:val="26"/>
          <w:szCs w:val="26"/>
        </w:rPr>
        <w:t xml:space="preserve"> сельсовет </w:t>
      </w:r>
      <w:r w:rsidRPr="00E00B98">
        <w:rPr>
          <w:color w:val="000000"/>
          <w:sz w:val="26"/>
          <w:szCs w:val="26"/>
        </w:rPr>
        <w:t xml:space="preserve"> муниципального района </w:t>
      </w:r>
      <w:r w:rsidR="00CB1EF0" w:rsidRPr="00E00B98">
        <w:rPr>
          <w:color w:val="000000"/>
          <w:sz w:val="26"/>
          <w:szCs w:val="26"/>
        </w:rPr>
        <w:t>Бураевски</w:t>
      </w:r>
      <w:r w:rsidRPr="00E00B98">
        <w:rPr>
          <w:color w:val="000000"/>
          <w:sz w:val="26"/>
          <w:szCs w:val="26"/>
        </w:rPr>
        <w:t xml:space="preserve">й район Республики Башкортостан в </w:t>
      </w:r>
      <w:proofErr w:type="gramStart"/>
      <w:r w:rsidRPr="00E00B98">
        <w:rPr>
          <w:color w:val="000000"/>
          <w:sz w:val="26"/>
          <w:szCs w:val="26"/>
        </w:rPr>
        <w:t>отношении</w:t>
      </w:r>
      <w:proofErr w:type="gramEnd"/>
      <w:r w:rsidRPr="00E00B98">
        <w:rPr>
          <w:color w:val="000000"/>
          <w:sz w:val="26"/>
          <w:szCs w:val="26"/>
        </w:rPr>
        <w:t xml:space="preserve"> имущества, закрепленного за ним на праве оперативного управления.</w:t>
      </w:r>
    </w:p>
    <w:p w:rsidR="00E23C1E" w:rsidRPr="00E00B98" w:rsidRDefault="00E23C1E" w:rsidP="00ED711A">
      <w:pPr>
        <w:spacing w:line="240" w:lineRule="auto"/>
        <w:ind w:firstLine="720"/>
        <w:rPr>
          <w:color w:val="000000"/>
          <w:sz w:val="26"/>
          <w:szCs w:val="26"/>
        </w:rPr>
      </w:pPr>
      <w:bookmarkStart w:id="28" w:name="sub_208"/>
      <w:r w:rsidRPr="00E00B98">
        <w:rPr>
          <w:color w:val="000000"/>
          <w:sz w:val="26"/>
          <w:szCs w:val="26"/>
        </w:rPr>
        <w:t xml:space="preserve">8. Конкурсы или аукционы проводятся в </w:t>
      </w:r>
      <w:proofErr w:type="gramStart"/>
      <w:r w:rsidRPr="00E00B98">
        <w:rPr>
          <w:color w:val="000000"/>
          <w:sz w:val="26"/>
          <w:szCs w:val="26"/>
        </w:rPr>
        <w:t>порядке</w:t>
      </w:r>
      <w:proofErr w:type="gramEnd"/>
      <w:r w:rsidRPr="00E00B98">
        <w:rPr>
          <w:color w:val="000000"/>
          <w:sz w:val="26"/>
          <w:szCs w:val="26"/>
        </w:rPr>
        <w:t xml:space="preserve">, установленном </w:t>
      </w:r>
      <w:hyperlink r:id="rId33" w:history="1">
        <w:r w:rsidRPr="00E00B98">
          <w:rPr>
            <w:rStyle w:val="af9"/>
            <w:color w:val="000000"/>
            <w:sz w:val="26"/>
            <w:szCs w:val="26"/>
          </w:rPr>
          <w:t>Федеральным законом</w:t>
        </w:r>
      </w:hyperlink>
      <w:r w:rsidRPr="00E00B98">
        <w:rPr>
          <w:color w:val="000000"/>
          <w:sz w:val="26"/>
          <w:szCs w:val="26"/>
        </w:rPr>
        <w:t xml:space="preserve"> от 26.07.2006</w:t>
      </w:r>
      <w:r w:rsidR="00BE667F" w:rsidRPr="00E00B98">
        <w:rPr>
          <w:color w:val="000000"/>
          <w:sz w:val="26"/>
          <w:szCs w:val="26"/>
        </w:rPr>
        <w:t xml:space="preserve"> №</w:t>
      </w:r>
      <w:r w:rsidRPr="00E00B98">
        <w:rPr>
          <w:color w:val="000000"/>
          <w:sz w:val="26"/>
          <w:szCs w:val="26"/>
        </w:rPr>
        <w:t xml:space="preserve"> 135-ФЗ </w:t>
      </w:r>
      <w:r w:rsidR="00ED711A" w:rsidRPr="00E00B98">
        <w:rPr>
          <w:color w:val="000000"/>
          <w:sz w:val="26"/>
          <w:szCs w:val="26"/>
        </w:rPr>
        <w:t>«</w:t>
      </w:r>
      <w:r w:rsidRPr="00E00B98">
        <w:rPr>
          <w:color w:val="000000"/>
          <w:sz w:val="26"/>
          <w:szCs w:val="26"/>
        </w:rPr>
        <w:t>О защите конкуренции</w:t>
      </w:r>
      <w:r w:rsidR="00ED711A" w:rsidRPr="00E00B98">
        <w:rPr>
          <w:color w:val="000000"/>
          <w:sz w:val="26"/>
          <w:szCs w:val="26"/>
        </w:rPr>
        <w:t>»</w:t>
      </w:r>
      <w:r w:rsidRPr="00E00B98">
        <w:rPr>
          <w:color w:val="000000"/>
          <w:sz w:val="26"/>
          <w:szCs w:val="26"/>
        </w:rPr>
        <w:t>.</w:t>
      </w:r>
    </w:p>
    <w:bookmarkEnd w:id="28"/>
    <w:p w:rsidR="00E23C1E" w:rsidRPr="00E00B98" w:rsidRDefault="00E23C1E" w:rsidP="00ED711A">
      <w:pPr>
        <w:spacing w:line="240" w:lineRule="auto"/>
        <w:ind w:firstLine="720"/>
        <w:rPr>
          <w:color w:val="000000"/>
          <w:sz w:val="26"/>
          <w:szCs w:val="26"/>
        </w:rPr>
      </w:pPr>
      <w:proofErr w:type="gramStart"/>
      <w:r w:rsidRPr="00E00B98">
        <w:rPr>
          <w:color w:val="000000"/>
          <w:sz w:val="26"/>
          <w:szCs w:val="26"/>
        </w:rPr>
        <w:t xml:space="preserve">При проведении торгов, участниками которых являются только субъекты малого и среднего предпринимательства или организации, субъект малого и среднего предпринимательства или организация, при подаче заявки на участие в торгах на право заключения договора аренды в отношении имущества, включенного в </w:t>
      </w:r>
      <w:hyperlink r:id="rId34" w:history="1">
        <w:r w:rsidRPr="00E00B98">
          <w:rPr>
            <w:rStyle w:val="af9"/>
            <w:color w:val="000000"/>
            <w:sz w:val="26"/>
            <w:szCs w:val="26"/>
          </w:rPr>
          <w:t>Перечень</w:t>
        </w:r>
      </w:hyperlink>
      <w:r w:rsidRPr="00E00B98">
        <w:rPr>
          <w:color w:val="000000"/>
          <w:sz w:val="26"/>
          <w:szCs w:val="26"/>
        </w:rPr>
        <w:t xml:space="preserve">, представляет документы, предусмотренные </w:t>
      </w:r>
      <w:hyperlink r:id="rId35" w:history="1">
        <w:r w:rsidRPr="00E00B98">
          <w:rPr>
            <w:rStyle w:val="af9"/>
            <w:color w:val="000000"/>
            <w:sz w:val="26"/>
            <w:szCs w:val="26"/>
          </w:rPr>
          <w:t>приказом</w:t>
        </w:r>
      </w:hyperlink>
      <w:r w:rsidRPr="00E00B98">
        <w:rPr>
          <w:color w:val="000000"/>
          <w:sz w:val="26"/>
          <w:szCs w:val="26"/>
        </w:rPr>
        <w:t xml:space="preserve"> Федеральной антимонопольной службы Российской Федерации от 10.02.2010 </w:t>
      </w:r>
      <w:r w:rsidR="00774FBF" w:rsidRPr="00E00B98">
        <w:rPr>
          <w:color w:val="000000"/>
          <w:sz w:val="26"/>
          <w:szCs w:val="26"/>
        </w:rPr>
        <w:t>№</w:t>
      </w:r>
      <w:r w:rsidRPr="00E00B98">
        <w:rPr>
          <w:color w:val="000000"/>
          <w:sz w:val="26"/>
          <w:szCs w:val="26"/>
        </w:rPr>
        <w:t xml:space="preserve"> 67 </w:t>
      </w:r>
      <w:r w:rsidR="00ED711A" w:rsidRPr="00E00B98">
        <w:rPr>
          <w:color w:val="000000"/>
          <w:sz w:val="26"/>
          <w:szCs w:val="26"/>
        </w:rPr>
        <w:t>«</w:t>
      </w:r>
      <w:r w:rsidRPr="00E00B98">
        <w:rPr>
          <w:color w:val="000000"/>
          <w:sz w:val="26"/>
          <w:szCs w:val="26"/>
        </w:rPr>
        <w:t>О порядке проведения конкурсов или аукционов на право заключения</w:t>
      </w:r>
      <w:proofErr w:type="gramEnd"/>
      <w:r w:rsidRPr="00E00B98">
        <w:rPr>
          <w:color w:val="000000"/>
          <w:sz w:val="26"/>
          <w:szCs w:val="26"/>
        </w:rPr>
        <w:t xml:space="preserve">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ED711A" w:rsidRPr="00E00B98">
        <w:rPr>
          <w:color w:val="000000"/>
          <w:sz w:val="26"/>
          <w:szCs w:val="26"/>
        </w:rPr>
        <w:t>»</w:t>
      </w:r>
      <w:r w:rsidRPr="00E00B98">
        <w:rPr>
          <w:color w:val="000000"/>
          <w:sz w:val="26"/>
          <w:szCs w:val="26"/>
        </w:rPr>
        <w:t>.</w:t>
      </w:r>
    </w:p>
    <w:p w:rsidR="00E23C1E" w:rsidRPr="00E00B98" w:rsidRDefault="00E23C1E" w:rsidP="00ED711A">
      <w:pPr>
        <w:spacing w:line="240" w:lineRule="auto"/>
        <w:ind w:firstLine="720"/>
        <w:rPr>
          <w:color w:val="000000"/>
          <w:sz w:val="26"/>
          <w:szCs w:val="26"/>
        </w:rPr>
      </w:pPr>
      <w:bookmarkStart w:id="29" w:name="sub_209"/>
      <w:r w:rsidRPr="00E00B98">
        <w:rPr>
          <w:color w:val="000000"/>
          <w:sz w:val="26"/>
          <w:szCs w:val="26"/>
        </w:rPr>
        <w:t>9. Факт отнесения лица, претендующего на приобретение во владение имущества, включенного в Перечень, к субъектам малого и среднего предпринимательства, подтверждается наличием сведений о таком лице в едином реестре субъектов малого и среднего предпринимательства.</w:t>
      </w:r>
    </w:p>
    <w:p w:rsidR="00E23C1E" w:rsidRPr="00E00B98" w:rsidRDefault="00E23C1E" w:rsidP="00ED711A">
      <w:pPr>
        <w:spacing w:line="240" w:lineRule="auto"/>
        <w:ind w:firstLine="720"/>
        <w:rPr>
          <w:color w:val="000000"/>
          <w:sz w:val="26"/>
          <w:szCs w:val="26"/>
        </w:rPr>
      </w:pPr>
      <w:bookmarkStart w:id="30" w:name="sub_210"/>
      <w:bookmarkEnd w:id="29"/>
      <w:r w:rsidRPr="00E00B98">
        <w:rPr>
          <w:color w:val="000000"/>
          <w:sz w:val="26"/>
          <w:szCs w:val="26"/>
        </w:rPr>
        <w:t xml:space="preserve">10. Заявитель не допускается конкурсной или аукционной комиссией к участию в </w:t>
      </w:r>
      <w:proofErr w:type="gramStart"/>
      <w:r w:rsidRPr="00E00B98">
        <w:rPr>
          <w:color w:val="000000"/>
          <w:sz w:val="26"/>
          <w:szCs w:val="26"/>
        </w:rPr>
        <w:t>конкурсе</w:t>
      </w:r>
      <w:proofErr w:type="gramEnd"/>
      <w:r w:rsidRPr="00E00B98">
        <w:rPr>
          <w:color w:val="000000"/>
          <w:sz w:val="26"/>
          <w:szCs w:val="26"/>
        </w:rPr>
        <w:t xml:space="preserve"> или аукционе, если он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соответствует требованиям, установленным </w:t>
      </w:r>
      <w:hyperlink r:id="rId36" w:history="1">
        <w:r w:rsidRPr="00E00B98">
          <w:rPr>
            <w:rStyle w:val="af9"/>
            <w:color w:val="000000"/>
            <w:sz w:val="26"/>
            <w:szCs w:val="26"/>
          </w:rPr>
          <w:t>частями 3</w:t>
        </w:r>
      </w:hyperlink>
      <w:r w:rsidRPr="00E00B98">
        <w:rPr>
          <w:color w:val="000000"/>
          <w:sz w:val="26"/>
          <w:szCs w:val="26"/>
        </w:rPr>
        <w:t xml:space="preserve"> и </w:t>
      </w:r>
      <w:hyperlink r:id="rId37" w:history="1">
        <w:r w:rsidRPr="00E00B98">
          <w:rPr>
            <w:rStyle w:val="af9"/>
            <w:color w:val="000000"/>
            <w:sz w:val="26"/>
            <w:szCs w:val="26"/>
          </w:rPr>
          <w:t>5 статьи 14</w:t>
        </w:r>
      </w:hyperlink>
      <w:r w:rsidRPr="00E00B98">
        <w:rPr>
          <w:color w:val="000000"/>
          <w:sz w:val="26"/>
          <w:szCs w:val="26"/>
        </w:rPr>
        <w:t xml:space="preserve"> Федерального закона.</w:t>
      </w:r>
    </w:p>
    <w:p w:rsidR="00774FBF" w:rsidRPr="00E00B98" w:rsidRDefault="00E23C1E" w:rsidP="00ED711A">
      <w:pPr>
        <w:spacing w:line="240" w:lineRule="auto"/>
        <w:ind w:firstLine="720"/>
        <w:rPr>
          <w:color w:val="000000"/>
          <w:sz w:val="26"/>
          <w:szCs w:val="26"/>
        </w:rPr>
      </w:pPr>
      <w:bookmarkStart w:id="31" w:name="sub_211"/>
      <w:bookmarkEnd w:id="30"/>
      <w:r w:rsidRPr="00E00B98">
        <w:rPr>
          <w:color w:val="000000"/>
          <w:sz w:val="26"/>
          <w:szCs w:val="26"/>
        </w:rPr>
        <w:t xml:space="preserve">11. </w:t>
      </w:r>
      <w:proofErr w:type="gramStart"/>
      <w:r w:rsidRPr="00E00B98">
        <w:rPr>
          <w:color w:val="000000"/>
          <w:sz w:val="26"/>
          <w:szCs w:val="26"/>
        </w:rPr>
        <w:t xml:space="preserve">Начальный размер арендной платы устанавливается на основании отчета об оценке рыночной арендной платы, подготовленного в соответствии с </w:t>
      </w:r>
      <w:hyperlink r:id="rId38" w:history="1">
        <w:r w:rsidRPr="00E00B98">
          <w:rPr>
            <w:rStyle w:val="af9"/>
            <w:color w:val="000000"/>
            <w:sz w:val="26"/>
            <w:szCs w:val="26"/>
          </w:rPr>
          <w:t>законодательством</w:t>
        </w:r>
      </w:hyperlink>
      <w:r w:rsidRPr="00E00B98">
        <w:rPr>
          <w:color w:val="000000"/>
          <w:sz w:val="26"/>
          <w:szCs w:val="26"/>
        </w:rPr>
        <w:t xml:space="preserve"> Российской Федерации об оценочной деятельности</w:t>
      </w:r>
      <w:r w:rsidR="00774FBF" w:rsidRPr="00E00B98">
        <w:rPr>
          <w:color w:val="000000"/>
          <w:sz w:val="26"/>
          <w:szCs w:val="26"/>
        </w:rPr>
        <w:t xml:space="preserve">,, либо с Методикой определения годовой арендной платы за пользование муниципальным имуществом </w:t>
      </w:r>
      <w:r w:rsidR="00804098">
        <w:rPr>
          <w:color w:val="000000"/>
          <w:sz w:val="26"/>
          <w:szCs w:val="26"/>
        </w:rPr>
        <w:t xml:space="preserve">сельского поселения  </w:t>
      </w:r>
      <w:proofErr w:type="spellStart"/>
      <w:r w:rsidR="00804098">
        <w:rPr>
          <w:color w:val="000000"/>
          <w:sz w:val="26"/>
          <w:szCs w:val="26"/>
        </w:rPr>
        <w:t>Азяковский</w:t>
      </w:r>
      <w:proofErr w:type="spellEnd"/>
      <w:r w:rsidR="00804098">
        <w:rPr>
          <w:color w:val="000000"/>
          <w:sz w:val="26"/>
          <w:szCs w:val="26"/>
        </w:rPr>
        <w:t xml:space="preserve"> сельсовет </w:t>
      </w:r>
      <w:r w:rsidR="00774FBF" w:rsidRPr="00E00B98">
        <w:rPr>
          <w:color w:val="000000"/>
          <w:sz w:val="26"/>
          <w:szCs w:val="26"/>
        </w:rPr>
        <w:t xml:space="preserve">муниципального района </w:t>
      </w:r>
      <w:r w:rsidR="00CB1EF0" w:rsidRPr="00E00B98">
        <w:rPr>
          <w:color w:val="000000"/>
          <w:sz w:val="26"/>
          <w:szCs w:val="26"/>
        </w:rPr>
        <w:t>Бураевский</w:t>
      </w:r>
      <w:r w:rsidR="00774FBF" w:rsidRPr="00E00B98">
        <w:rPr>
          <w:color w:val="000000"/>
          <w:sz w:val="26"/>
          <w:szCs w:val="26"/>
        </w:rPr>
        <w:t xml:space="preserve"> район Республики Башкортостан, утвержденной решением Совета </w:t>
      </w:r>
      <w:r w:rsidR="00804098">
        <w:rPr>
          <w:color w:val="000000"/>
          <w:sz w:val="26"/>
          <w:szCs w:val="26"/>
        </w:rPr>
        <w:t xml:space="preserve">сельского поселения </w:t>
      </w:r>
      <w:proofErr w:type="spellStart"/>
      <w:r w:rsidR="00804098">
        <w:rPr>
          <w:color w:val="000000"/>
          <w:sz w:val="26"/>
          <w:szCs w:val="26"/>
        </w:rPr>
        <w:t>Азяковский</w:t>
      </w:r>
      <w:proofErr w:type="spellEnd"/>
      <w:r w:rsidR="00804098">
        <w:rPr>
          <w:color w:val="000000"/>
          <w:sz w:val="26"/>
          <w:szCs w:val="26"/>
        </w:rPr>
        <w:t xml:space="preserve"> сельсовет </w:t>
      </w:r>
      <w:r w:rsidR="00774FBF" w:rsidRPr="00E00B98">
        <w:rPr>
          <w:color w:val="000000"/>
          <w:sz w:val="26"/>
          <w:szCs w:val="26"/>
        </w:rPr>
        <w:t xml:space="preserve">муниципального района </w:t>
      </w:r>
      <w:r w:rsidR="00CB1EF0" w:rsidRPr="00E00B98">
        <w:rPr>
          <w:color w:val="000000"/>
          <w:sz w:val="26"/>
          <w:szCs w:val="26"/>
        </w:rPr>
        <w:t>Бураев</w:t>
      </w:r>
      <w:r w:rsidR="00ED711A" w:rsidRPr="00E00B98">
        <w:rPr>
          <w:color w:val="000000"/>
          <w:sz w:val="26"/>
          <w:szCs w:val="26"/>
        </w:rPr>
        <w:t>с</w:t>
      </w:r>
      <w:r w:rsidR="00CB1EF0" w:rsidRPr="00E00B98">
        <w:rPr>
          <w:color w:val="000000"/>
          <w:sz w:val="26"/>
          <w:szCs w:val="26"/>
        </w:rPr>
        <w:t>кий</w:t>
      </w:r>
      <w:r w:rsidR="00774FBF" w:rsidRPr="00E00B98">
        <w:rPr>
          <w:color w:val="000000"/>
          <w:sz w:val="26"/>
          <w:szCs w:val="26"/>
        </w:rPr>
        <w:t xml:space="preserve"> райо</w:t>
      </w:r>
      <w:r w:rsidR="00BA14B2" w:rsidRPr="00E00B98">
        <w:rPr>
          <w:color w:val="000000"/>
          <w:sz w:val="26"/>
          <w:szCs w:val="26"/>
        </w:rPr>
        <w:t>н Республики Башкортостан от</w:t>
      </w:r>
      <w:r w:rsidR="00804098">
        <w:rPr>
          <w:color w:val="000000"/>
          <w:sz w:val="26"/>
          <w:szCs w:val="26"/>
        </w:rPr>
        <w:t>___________2019</w:t>
      </w:r>
      <w:r w:rsidR="00774FBF" w:rsidRPr="00E00B98">
        <w:rPr>
          <w:color w:val="000000"/>
          <w:sz w:val="26"/>
          <w:szCs w:val="26"/>
        </w:rPr>
        <w:t xml:space="preserve"> года</w:t>
      </w:r>
      <w:proofErr w:type="gramEnd"/>
      <w:r w:rsidR="00774FBF" w:rsidRPr="00E00B98">
        <w:rPr>
          <w:color w:val="000000"/>
          <w:sz w:val="26"/>
          <w:szCs w:val="26"/>
        </w:rPr>
        <w:t xml:space="preserve"> №</w:t>
      </w:r>
      <w:r w:rsidR="00804098">
        <w:rPr>
          <w:color w:val="000000"/>
          <w:sz w:val="26"/>
          <w:szCs w:val="26"/>
        </w:rPr>
        <w:t>______</w:t>
      </w:r>
      <w:r w:rsidR="00774FBF" w:rsidRPr="00E00B98">
        <w:rPr>
          <w:color w:val="000000"/>
          <w:sz w:val="26"/>
          <w:szCs w:val="26"/>
        </w:rPr>
        <w:t xml:space="preserve">. Арендодатель, </w:t>
      </w:r>
      <w:proofErr w:type="gramStart"/>
      <w:r w:rsidR="00774FBF" w:rsidRPr="00E00B98">
        <w:rPr>
          <w:color w:val="000000"/>
          <w:sz w:val="26"/>
          <w:szCs w:val="26"/>
        </w:rPr>
        <w:t>в</w:t>
      </w:r>
      <w:proofErr w:type="gramEnd"/>
      <w:r w:rsidR="00774FBF" w:rsidRPr="00E00B98">
        <w:rPr>
          <w:color w:val="000000"/>
          <w:sz w:val="26"/>
          <w:szCs w:val="26"/>
        </w:rPr>
        <w:t xml:space="preserve"> чьи полномочия входит проведение оценки, вправе принимать решение об определении </w:t>
      </w:r>
      <w:r w:rsidR="00774FBF" w:rsidRPr="00E00B98">
        <w:rPr>
          <w:color w:val="000000"/>
          <w:sz w:val="26"/>
          <w:szCs w:val="26"/>
        </w:rPr>
        <w:lastRenderedPageBreak/>
        <w:t>стоимости арендной платы в соответствии с указанной Методикой в целях экономии финансовых средств, необходимых для проведения оценки, а также в случае наличия необходимости заключения договора аренды в кратчайшие сроки.</w:t>
      </w:r>
    </w:p>
    <w:p w:rsidR="00E23C1E" w:rsidRPr="00E00B98" w:rsidRDefault="00E23C1E" w:rsidP="00ED711A">
      <w:pPr>
        <w:spacing w:line="240" w:lineRule="auto"/>
        <w:ind w:firstLine="720"/>
        <w:rPr>
          <w:color w:val="000000"/>
          <w:sz w:val="26"/>
          <w:szCs w:val="26"/>
        </w:rPr>
      </w:pPr>
      <w:bookmarkStart w:id="32" w:name="sub_212"/>
      <w:bookmarkEnd w:id="31"/>
      <w:r w:rsidRPr="00E00B98">
        <w:rPr>
          <w:color w:val="000000"/>
          <w:sz w:val="26"/>
          <w:szCs w:val="26"/>
        </w:rPr>
        <w:t xml:space="preserve">12. В случае если в отношении имущества, включенного в Перечень, вне периода приема заявок на участие в аукционе поступает обращение потенциального арендатора о заключении договора аренды, </w:t>
      </w:r>
      <w:r w:rsidR="00774FBF" w:rsidRPr="00E00B98">
        <w:rPr>
          <w:color w:val="000000"/>
          <w:sz w:val="26"/>
          <w:szCs w:val="26"/>
        </w:rPr>
        <w:t xml:space="preserve">Администрация </w:t>
      </w:r>
      <w:r w:rsidRPr="00E00B98">
        <w:rPr>
          <w:color w:val="000000"/>
          <w:sz w:val="26"/>
          <w:szCs w:val="26"/>
        </w:rPr>
        <w:t>организует торги на заключение договора аренды.</w:t>
      </w:r>
    </w:p>
    <w:p w:rsidR="00E23C1E" w:rsidRPr="00E00B98" w:rsidRDefault="00E23C1E" w:rsidP="00ED711A">
      <w:pPr>
        <w:spacing w:line="240" w:lineRule="auto"/>
        <w:ind w:firstLine="720"/>
        <w:rPr>
          <w:color w:val="000000"/>
          <w:sz w:val="26"/>
          <w:szCs w:val="26"/>
        </w:rPr>
      </w:pPr>
      <w:bookmarkStart w:id="33" w:name="sub_213"/>
      <w:bookmarkEnd w:id="32"/>
      <w:r w:rsidRPr="00E00B98">
        <w:rPr>
          <w:color w:val="000000"/>
          <w:sz w:val="26"/>
          <w:szCs w:val="26"/>
        </w:rPr>
        <w:t xml:space="preserve">13. </w:t>
      </w:r>
      <w:proofErr w:type="gramStart"/>
      <w:r w:rsidRPr="00E00B98">
        <w:rPr>
          <w:color w:val="000000"/>
          <w:sz w:val="26"/>
          <w:szCs w:val="26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39" w:history="1">
        <w:r w:rsidRPr="00E00B98">
          <w:rPr>
            <w:rStyle w:val="af9"/>
            <w:color w:val="000000"/>
            <w:sz w:val="26"/>
            <w:szCs w:val="26"/>
          </w:rPr>
          <w:t>Федеральным законом</w:t>
        </w:r>
      </w:hyperlink>
      <w:r w:rsidRPr="00E00B98">
        <w:rPr>
          <w:color w:val="000000"/>
          <w:sz w:val="26"/>
          <w:szCs w:val="26"/>
        </w:rPr>
        <w:t xml:space="preserve"> от 22.07.2008 </w:t>
      </w:r>
      <w:r w:rsidR="00774FBF" w:rsidRPr="00E00B98">
        <w:rPr>
          <w:color w:val="000000"/>
          <w:sz w:val="26"/>
          <w:szCs w:val="26"/>
        </w:rPr>
        <w:t>№</w:t>
      </w:r>
      <w:r w:rsidRPr="00E00B98">
        <w:rPr>
          <w:color w:val="000000"/>
          <w:sz w:val="26"/>
          <w:szCs w:val="26"/>
        </w:rPr>
        <w:t xml:space="preserve"> 159-ФЗ </w:t>
      </w:r>
      <w:r w:rsidR="00ED711A" w:rsidRPr="00E00B98">
        <w:rPr>
          <w:color w:val="000000"/>
          <w:sz w:val="26"/>
          <w:szCs w:val="26"/>
        </w:rPr>
        <w:t>«</w:t>
      </w:r>
      <w:r w:rsidRPr="00E00B98">
        <w:rPr>
          <w:color w:val="000000"/>
          <w:sz w:val="26"/>
          <w:szCs w:val="26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ED711A" w:rsidRPr="00E00B98">
        <w:rPr>
          <w:color w:val="000000"/>
          <w:sz w:val="26"/>
          <w:szCs w:val="26"/>
        </w:rPr>
        <w:t>»</w:t>
      </w:r>
      <w:r w:rsidRPr="00E00B98">
        <w:rPr>
          <w:color w:val="000000"/>
          <w:sz w:val="26"/>
          <w:szCs w:val="26"/>
        </w:rPr>
        <w:t xml:space="preserve"> и в случаях</w:t>
      </w:r>
      <w:proofErr w:type="gramEnd"/>
      <w:r w:rsidRPr="00E00B98">
        <w:rPr>
          <w:color w:val="000000"/>
          <w:sz w:val="26"/>
          <w:szCs w:val="26"/>
        </w:rPr>
        <w:t xml:space="preserve">, указанных в </w:t>
      </w:r>
      <w:hyperlink r:id="rId40" w:history="1">
        <w:proofErr w:type="gramStart"/>
        <w:r w:rsidRPr="00E00B98">
          <w:rPr>
            <w:rStyle w:val="af9"/>
            <w:color w:val="000000"/>
            <w:sz w:val="26"/>
            <w:szCs w:val="26"/>
          </w:rPr>
          <w:t>подпунктах</w:t>
        </w:r>
        <w:proofErr w:type="gramEnd"/>
        <w:r w:rsidRPr="00E00B98">
          <w:rPr>
            <w:rStyle w:val="af9"/>
            <w:color w:val="000000"/>
            <w:sz w:val="26"/>
            <w:szCs w:val="26"/>
          </w:rPr>
          <w:t xml:space="preserve"> 6</w:t>
        </w:r>
      </w:hyperlink>
      <w:r w:rsidRPr="00E00B98">
        <w:rPr>
          <w:color w:val="000000"/>
          <w:sz w:val="26"/>
          <w:szCs w:val="26"/>
        </w:rPr>
        <w:t>,</w:t>
      </w:r>
      <w:r w:rsidR="00BA14B2" w:rsidRPr="00E00B98">
        <w:rPr>
          <w:color w:val="000000"/>
          <w:sz w:val="26"/>
          <w:szCs w:val="26"/>
        </w:rPr>
        <w:t xml:space="preserve"> </w:t>
      </w:r>
      <w:hyperlink r:id="rId41" w:history="1">
        <w:r w:rsidRPr="00E00B98">
          <w:rPr>
            <w:rStyle w:val="af9"/>
            <w:color w:val="000000"/>
            <w:sz w:val="26"/>
            <w:szCs w:val="26"/>
          </w:rPr>
          <w:t>8</w:t>
        </w:r>
      </w:hyperlink>
      <w:r w:rsidRPr="00E00B98">
        <w:rPr>
          <w:color w:val="000000"/>
          <w:sz w:val="26"/>
          <w:szCs w:val="26"/>
        </w:rPr>
        <w:t>,</w:t>
      </w:r>
      <w:r w:rsidR="00BA14B2" w:rsidRPr="00E00B98">
        <w:rPr>
          <w:color w:val="000000"/>
          <w:sz w:val="26"/>
          <w:szCs w:val="26"/>
        </w:rPr>
        <w:t xml:space="preserve"> </w:t>
      </w:r>
      <w:hyperlink r:id="rId42" w:history="1">
        <w:r w:rsidRPr="00E00B98">
          <w:rPr>
            <w:rStyle w:val="af9"/>
            <w:color w:val="000000"/>
            <w:sz w:val="26"/>
            <w:szCs w:val="26"/>
          </w:rPr>
          <w:t>9 пункта 2 статьи 39.3</w:t>
        </w:r>
      </w:hyperlink>
      <w:r w:rsidRPr="00E00B98">
        <w:rPr>
          <w:color w:val="000000"/>
          <w:sz w:val="26"/>
          <w:szCs w:val="26"/>
        </w:rPr>
        <w:t xml:space="preserve"> Земельного кодекса Российской Федерации.</w:t>
      </w:r>
    </w:p>
    <w:bookmarkEnd w:id="33"/>
    <w:p w:rsidR="00E23C1E" w:rsidRPr="00E00B98" w:rsidRDefault="00E23C1E" w:rsidP="00ED711A">
      <w:pPr>
        <w:spacing w:line="240" w:lineRule="auto"/>
        <w:ind w:firstLine="720"/>
        <w:rPr>
          <w:color w:val="000000"/>
          <w:sz w:val="26"/>
          <w:szCs w:val="26"/>
        </w:rPr>
      </w:pPr>
      <w:proofErr w:type="gramStart"/>
      <w:r w:rsidRPr="00E00B98">
        <w:rPr>
          <w:color w:val="000000"/>
          <w:sz w:val="26"/>
          <w:szCs w:val="26"/>
        </w:rPr>
        <w:t xml:space="preserve">В отношении указанного имущества запрещаются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43" w:history="1">
        <w:r w:rsidRPr="00E00B98">
          <w:rPr>
            <w:rStyle w:val="af9"/>
            <w:color w:val="000000"/>
            <w:sz w:val="26"/>
            <w:szCs w:val="26"/>
          </w:rPr>
          <w:t>пунктом 14 части 1 статьи 17</w:t>
        </w:r>
      </w:hyperlink>
      <w:r w:rsidRPr="00E00B98">
        <w:rPr>
          <w:color w:val="000000"/>
          <w:sz w:val="26"/>
          <w:szCs w:val="26"/>
        </w:rPr>
        <w:t xml:space="preserve"> Федерального закона от 26.07.2006</w:t>
      </w:r>
      <w:proofErr w:type="gramEnd"/>
      <w:r w:rsidRPr="00E00B98">
        <w:rPr>
          <w:color w:val="000000"/>
          <w:sz w:val="26"/>
          <w:szCs w:val="26"/>
        </w:rPr>
        <w:t xml:space="preserve"> </w:t>
      </w:r>
      <w:r w:rsidR="00774FBF" w:rsidRPr="00E00B98">
        <w:rPr>
          <w:color w:val="000000"/>
          <w:sz w:val="26"/>
          <w:szCs w:val="26"/>
        </w:rPr>
        <w:t>№</w:t>
      </w:r>
      <w:r w:rsidRPr="00E00B98">
        <w:rPr>
          <w:color w:val="000000"/>
          <w:sz w:val="26"/>
          <w:szCs w:val="26"/>
        </w:rPr>
        <w:t xml:space="preserve"> 135-ФЗ </w:t>
      </w:r>
      <w:r w:rsidR="00ED711A" w:rsidRPr="00E00B98">
        <w:rPr>
          <w:color w:val="000000"/>
          <w:sz w:val="26"/>
          <w:szCs w:val="26"/>
        </w:rPr>
        <w:t>«</w:t>
      </w:r>
      <w:r w:rsidRPr="00E00B98">
        <w:rPr>
          <w:color w:val="000000"/>
          <w:sz w:val="26"/>
          <w:szCs w:val="26"/>
        </w:rPr>
        <w:t>О защите конкуренции</w:t>
      </w:r>
      <w:r w:rsidR="00ED711A" w:rsidRPr="00E00B98">
        <w:rPr>
          <w:color w:val="000000"/>
          <w:sz w:val="26"/>
          <w:szCs w:val="26"/>
        </w:rPr>
        <w:t>»</w:t>
      </w:r>
      <w:r w:rsidRPr="00E00B98">
        <w:rPr>
          <w:color w:val="000000"/>
          <w:sz w:val="26"/>
          <w:szCs w:val="26"/>
        </w:rPr>
        <w:t>.</w:t>
      </w:r>
    </w:p>
    <w:p w:rsidR="00E23C1E" w:rsidRPr="00E00B98" w:rsidRDefault="00E23C1E" w:rsidP="00ED711A">
      <w:pPr>
        <w:spacing w:line="240" w:lineRule="auto"/>
        <w:ind w:firstLine="720"/>
        <w:rPr>
          <w:color w:val="000000"/>
          <w:sz w:val="26"/>
          <w:szCs w:val="26"/>
        </w:rPr>
      </w:pPr>
      <w:bookmarkStart w:id="34" w:name="sub_214"/>
      <w:r w:rsidRPr="00E00B98">
        <w:rPr>
          <w:color w:val="000000"/>
          <w:sz w:val="26"/>
          <w:szCs w:val="26"/>
        </w:rPr>
        <w:t xml:space="preserve">14. Арендная плата за пользование имуществом, включенным в Перечень, вносится в </w:t>
      </w:r>
      <w:proofErr w:type="gramStart"/>
      <w:r w:rsidRPr="00E00B98">
        <w:rPr>
          <w:color w:val="000000"/>
          <w:sz w:val="26"/>
          <w:szCs w:val="26"/>
        </w:rPr>
        <w:t>следующем</w:t>
      </w:r>
      <w:proofErr w:type="gramEnd"/>
      <w:r w:rsidRPr="00E00B98">
        <w:rPr>
          <w:color w:val="000000"/>
          <w:sz w:val="26"/>
          <w:szCs w:val="26"/>
        </w:rPr>
        <w:t xml:space="preserve"> порядке:</w:t>
      </w:r>
    </w:p>
    <w:bookmarkEnd w:id="34"/>
    <w:p w:rsidR="00E23C1E" w:rsidRPr="00E00B98" w:rsidRDefault="00E23C1E" w:rsidP="00ED711A">
      <w:pPr>
        <w:spacing w:line="240" w:lineRule="auto"/>
        <w:ind w:firstLine="720"/>
        <w:rPr>
          <w:color w:val="000000"/>
          <w:sz w:val="26"/>
          <w:szCs w:val="26"/>
        </w:rPr>
      </w:pPr>
      <w:r w:rsidRPr="00E00B98">
        <w:rPr>
          <w:color w:val="000000"/>
          <w:sz w:val="26"/>
          <w:szCs w:val="26"/>
        </w:rPr>
        <w:t>в первый год аренды - 40 процентов размера арендной платы;</w:t>
      </w:r>
    </w:p>
    <w:p w:rsidR="00E23C1E" w:rsidRPr="00E00B98" w:rsidRDefault="00E23C1E" w:rsidP="00ED711A">
      <w:pPr>
        <w:spacing w:line="240" w:lineRule="auto"/>
        <w:ind w:firstLine="720"/>
        <w:rPr>
          <w:color w:val="000000"/>
          <w:sz w:val="26"/>
          <w:szCs w:val="26"/>
        </w:rPr>
      </w:pPr>
      <w:r w:rsidRPr="00E00B98">
        <w:rPr>
          <w:color w:val="000000"/>
          <w:sz w:val="26"/>
          <w:szCs w:val="26"/>
        </w:rPr>
        <w:t>во второй год аренды - 60 процентов размера арендной платы;</w:t>
      </w:r>
    </w:p>
    <w:p w:rsidR="00E23C1E" w:rsidRPr="00E00B98" w:rsidRDefault="00E23C1E" w:rsidP="00ED711A">
      <w:pPr>
        <w:spacing w:line="240" w:lineRule="auto"/>
        <w:ind w:firstLine="720"/>
        <w:rPr>
          <w:color w:val="000000"/>
          <w:sz w:val="26"/>
          <w:szCs w:val="26"/>
        </w:rPr>
      </w:pPr>
      <w:r w:rsidRPr="00E00B98">
        <w:rPr>
          <w:color w:val="000000"/>
          <w:sz w:val="26"/>
          <w:szCs w:val="26"/>
        </w:rPr>
        <w:t>в третий год аренды - 80 процентов размера арендной платы;</w:t>
      </w:r>
    </w:p>
    <w:p w:rsidR="00E23C1E" w:rsidRPr="00E00B98" w:rsidRDefault="00E23C1E" w:rsidP="00ED711A">
      <w:pPr>
        <w:spacing w:line="240" w:lineRule="auto"/>
        <w:ind w:firstLine="720"/>
        <w:rPr>
          <w:color w:val="000000"/>
          <w:sz w:val="26"/>
          <w:szCs w:val="26"/>
        </w:rPr>
      </w:pPr>
      <w:r w:rsidRPr="00E00B98">
        <w:rPr>
          <w:color w:val="000000"/>
          <w:sz w:val="26"/>
          <w:szCs w:val="26"/>
        </w:rPr>
        <w:t>в четвертый год аренды и далее - 100 процентов размера арендной платы.</w:t>
      </w:r>
    </w:p>
    <w:p w:rsidR="00E23C1E" w:rsidRPr="00E00B98" w:rsidRDefault="00E23C1E" w:rsidP="00ED711A">
      <w:pPr>
        <w:spacing w:line="240" w:lineRule="auto"/>
        <w:ind w:firstLine="720"/>
        <w:rPr>
          <w:color w:val="000000"/>
          <w:sz w:val="26"/>
          <w:szCs w:val="26"/>
        </w:rPr>
      </w:pPr>
      <w:bookmarkStart w:id="35" w:name="sub_215"/>
      <w:r w:rsidRPr="00E00B98">
        <w:rPr>
          <w:color w:val="000000"/>
          <w:sz w:val="26"/>
          <w:szCs w:val="26"/>
        </w:rPr>
        <w:t>15. Использование арендаторами имущества, включенного в Перечень, не по целевому назначению не допускается.</w:t>
      </w:r>
    </w:p>
    <w:p w:rsidR="00E23C1E" w:rsidRPr="00E00B98" w:rsidRDefault="00E23C1E" w:rsidP="00ED711A">
      <w:pPr>
        <w:spacing w:line="240" w:lineRule="auto"/>
        <w:ind w:firstLine="720"/>
        <w:rPr>
          <w:color w:val="000000"/>
          <w:sz w:val="26"/>
          <w:szCs w:val="26"/>
        </w:rPr>
      </w:pPr>
      <w:bookmarkStart w:id="36" w:name="sub_216"/>
      <w:bookmarkEnd w:id="35"/>
      <w:r w:rsidRPr="00E00B98">
        <w:rPr>
          <w:color w:val="000000"/>
          <w:sz w:val="26"/>
          <w:szCs w:val="26"/>
        </w:rPr>
        <w:t xml:space="preserve">16. В целях </w:t>
      </w:r>
      <w:proofErr w:type="gramStart"/>
      <w:r w:rsidRPr="00E00B98">
        <w:rPr>
          <w:color w:val="000000"/>
          <w:sz w:val="26"/>
          <w:szCs w:val="26"/>
        </w:rPr>
        <w:t>контроля за</w:t>
      </w:r>
      <w:proofErr w:type="gramEnd"/>
      <w:r w:rsidRPr="00E00B98">
        <w:rPr>
          <w:color w:val="000000"/>
          <w:sz w:val="26"/>
          <w:szCs w:val="26"/>
        </w:rPr>
        <w:t xml:space="preserve">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</w:t>
      </w:r>
      <w:r w:rsidR="00774FBF" w:rsidRPr="00E00B98">
        <w:rPr>
          <w:color w:val="000000"/>
          <w:sz w:val="26"/>
          <w:szCs w:val="26"/>
        </w:rPr>
        <w:t>Арендодателя</w:t>
      </w:r>
      <w:r w:rsidRPr="00E00B98">
        <w:rPr>
          <w:color w:val="000000"/>
          <w:sz w:val="26"/>
          <w:szCs w:val="26"/>
        </w:rPr>
        <w:t xml:space="preserve"> осуществлять проверки его использования не реже одного раза в год.</w:t>
      </w:r>
    </w:p>
    <w:p w:rsidR="00E23C1E" w:rsidRPr="00E00B98" w:rsidRDefault="00E23C1E" w:rsidP="00ED711A">
      <w:pPr>
        <w:spacing w:line="240" w:lineRule="auto"/>
        <w:ind w:firstLine="720"/>
        <w:rPr>
          <w:b/>
          <w:bCs/>
          <w:sz w:val="26"/>
          <w:szCs w:val="26"/>
        </w:rPr>
      </w:pPr>
      <w:bookmarkStart w:id="37" w:name="sub_217"/>
      <w:bookmarkEnd w:id="36"/>
      <w:r w:rsidRPr="00E00B98">
        <w:rPr>
          <w:color w:val="000000"/>
          <w:sz w:val="26"/>
          <w:szCs w:val="26"/>
        </w:rPr>
        <w:t xml:space="preserve">17. При установлении факта использования имущества не по целевому назначению и (или) с нарушением запретов, установленных </w:t>
      </w:r>
      <w:hyperlink r:id="rId44" w:history="1">
        <w:r w:rsidRPr="00E00B98">
          <w:rPr>
            <w:rStyle w:val="af9"/>
            <w:color w:val="000000"/>
            <w:sz w:val="26"/>
            <w:szCs w:val="26"/>
          </w:rPr>
          <w:t>частью 4.2 статьи 18</w:t>
        </w:r>
      </w:hyperlink>
      <w:r w:rsidRPr="00E00B98">
        <w:rPr>
          <w:color w:val="000000"/>
          <w:sz w:val="26"/>
          <w:szCs w:val="26"/>
        </w:rPr>
        <w:t xml:space="preserve"> Федерального закона </w:t>
      </w:r>
      <w:r w:rsidR="00ED711A" w:rsidRPr="00E00B98">
        <w:rPr>
          <w:color w:val="000000"/>
          <w:sz w:val="26"/>
          <w:szCs w:val="26"/>
        </w:rPr>
        <w:t>от 24.07.2007</w:t>
      </w:r>
      <w:r w:rsidR="004909F5" w:rsidRPr="00E00B98">
        <w:rPr>
          <w:color w:val="000000"/>
          <w:sz w:val="26"/>
          <w:szCs w:val="26"/>
        </w:rPr>
        <w:t xml:space="preserve"> № 209-ФЗ </w:t>
      </w:r>
      <w:r w:rsidR="00ED711A" w:rsidRPr="00E00B98">
        <w:rPr>
          <w:color w:val="000000"/>
          <w:sz w:val="26"/>
          <w:szCs w:val="26"/>
        </w:rPr>
        <w:t>«</w:t>
      </w:r>
      <w:r w:rsidR="004909F5" w:rsidRPr="00E00B98">
        <w:rPr>
          <w:color w:val="000000"/>
          <w:sz w:val="26"/>
          <w:szCs w:val="26"/>
        </w:rPr>
        <w:t>О развитии малого и среднего предпринимательства в Российской Федерации</w:t>
      </w:r>
      <w:r w:rsidR="00ED711A" w:rsidRPr="00E00B98">
        <w:rPr>
          <w:color w:val="000000"/>
          <w:sz w:val="26"/>
          <w:szCs w:val="26"/>
        </w:rPr>
        <w:t>»</w:t>
      </w:r>
      <w:r w:rsidRPr="00E00B98">
        <w:rPr>
          <w:color w:val="000000"/>
          <w:sz w:val="26"/>
          <w:szCs w:val="26"/>
        </w:rPr>
        <w:t xml:space="preserve">, </w:t>
      </w:r>
      <w:r w:rsidR="00774FBF" w:rsidRPr="00E00B98">
        <w:rPr>
          <w:color w:val="000000"/>
          <w:sz w:val="26"/>
          <w:szCs w:val="26"/>
        </w:rPr>
        <w:t>Администрация</w:t>
      </w:r>
      <w:r w:rsidRPr="00E00B98">
        <w:rPr>
          <w:color w:val="000000"/>
          <w:sz w:val="26"/>
          <w:szCs w:val="26"/>
        </w:rPr>
        <w:t xml:space="preserve"> вправе обратиться в суд с требованием о расторжении договора аренды.</w:t>
      </w:r>
      <w:bookmarkEnd w:id="37"/>
    </w:p>
    <w:sectPr w:rsidR="00E23C1E" w:rsidRPr="00E00B98" w:rsidSect="000F7B56">
      <w:type w:val="continuous"/>
      <w:pgSz w:w="11906" w:h="16838"/>
      <w:pgMar w:top="567" w:right="851" w:bottom="567" w:left="124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1CF" w:rsidRDefault="00D551CF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D551CF" w:rsidRDefault="00D551CF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1CF" w:rsidRDefault="00D551CF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D551CF" w:rsidRDefault="00D551CF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6CF4"/>
    <w:multiLevelType w:val="singleLevel"/>
    <w:tmpl w:val="35102D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  <w:rPr>
        <w:rFonts w:cs="Times New Roman"/>
      </w:rPr>
    </w:lvl>
  </w:abstractNum>
  <w:abstractNum w:abstractNumId="1">
    <w:nsid w:val="06587ED9"/>
    <w:multiLevelType w:val="hybridMultilevel"/>
    <w:tmpl w:val="2D4401BE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0E365B42"/>
    <w:multiLevelType w:val="hybridMultilevel"/>
    <w:tmpl w:val="34D07D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0B0B17"/>
    <w:multiLevelType w:val="hybridMultilevel"/>
    <w:tmpl w:val="6DCE0366"/>
    <w:lvl w:ilvl="0" w:tplc="BD1ED6B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5A6F95"/>
    <w:multiLevelType w:val="hybridMultilevel"/>
    <w:tmpl w:val="0E1222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3051EB"/>
    <w:multiLevelType w:val="hybridMultilevel"/>
    <w:tmpl w:val="C82CDE0C"/>
    <w:lvl w:ilvl="0" w:tplc="EA683A9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D815A95"/>
    <w:multiLevelType w:val="hybridMultilevel"/>
    <w:tmpl w:val="8D9652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4531B89"/>
    <w:multiLevelType w:val="hybridMultilevel"/>
    <w:tmpl w:val="138ADCB2"/>
    <w:lvl w:ilvl="0" w:tplc="D746336C">
      <w:start w:val="7"/>
      <w:numFmt w:val="decimal"/>
      <w:lvlText w:val="%1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9">
    <w:nsid w:val="364E129D"/>
    <w:multiLevelType w:val="hybridMultilevel"/>
    <w:tmpl w:val="1834FA4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ABC7018"/>
    <w:multiLevelType w:val="hybridMultilevel"/>
    <w:tmpl w:val="C4601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FB348C"/>
    <w:multiLevelType w:val="hybridMultilevel"/>
    <w:tmpl w:val="AF328664"/>
    <w:lvl w:ilvl="0" w:tplc="B100EC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487E3AF3"/>
    <w:multiLevelType w:val="hybridMultilevel"/>
    <w:tmpl w:val="2E8614BC"/>
    <w:lvl w:ilvl="0" w:tplc="5EF2E55C">
      <w:start w:val="1"/>
      <w:numFmt w:val="bullet"/>
      <w:lvlText w:val="­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9120D77"/>
    <w:multiLevelType w:val="hybridMultilevel"/>
    <w:tmpl w:val="10A6F420"/>
    <w:lvl w:ilvl="0" w:tplc="34B21A9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4E595F01"/>
    <w:multiLevelType w:val="singleLevel"/>
    <w:tmpl w:val="DD605472"/>
    <w:lvl w:ilvl="0">
      <w:start w:val="5"/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15">
    <w:nsid w:val="4EA84264"/>
    <w:multiLevelType w:val="hybridMultilevel"/>
    <w:tmpl w:val="5FD04A78"/>
    <w:lvl w:ilvl="0" w:tplc="1C821746">
      <w:start w:val="7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6">
    <w:nsid w:val="551A0695"/>
    <w:multiLevelType w:val="hybridMultilevel"/>
    <w:tmpl w:val="EEFCCF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9C4777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5AED7461"/>
    <w:multiLevelType w:val="hybridMultilevel"/>
    <w:tmpl w:val="5DE0CCD0"/>
    <w:lvl w:ilvl="0" w:tplc="A56478F2">
      <w:start w:val="1"/>
      <w:numFmt w:val="decimal"/>
      <w:lvlText w:val="%1."/>
      <w:lvlJc w:val="left"/>
      <w:pPr>
        <w:tabs>
          <w:tab w:val="num" w:pos="1950"/>
        </w:tabs>
        <w:ind w:left="195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5CC40DB4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600E4AAF"/>
    <w:multiLevelType w:val="hybridMultilevel"/>
    <w:tmpl w:val="97F62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1F16DEA"/>
    <w:multiLevelType w:val="hybridMultilevel"/>
    <w:tmpl w:val="D7568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86D371F"/>
    <w:multiLevelType w:val="hybridMultilevel"/>
    <w:tmpl w:val="717ACA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ABF3E4B"/>
    <w:multiLevelType w:val="multilevel"/>
    <w:tmpl w:val="BBA8A6D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DDD551F"/>
    <w:multiLevelType w:val="hybridMultilevel"/>
    <w:tmpl w:val="67DAAE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6"/>
  </w:num>
  <w:num w:numId="5">
    <w:abstractNumId w:val="9"/>
  </w:num>
  <w:num w:numId="6">
    <w:abstractNumId w:val="2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  <w:lvlOverride w:ilvl="0">
      <w:startOverride w:val="1"/>
    </w:lvlOverride>
  </w:num>
  <w:num w:numId="10">
    <w:abstractNumId w:val="14"/>
  </w:num>
  <w:num w:numId="11">
    <w:abstractNumId w:val="17"/>
    <w:lvlOverride w:ilvl="0">
      <w:startOverride w:val="5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1"/>
    </w:lvlOverride>
  </w:num>
  <w:num w:numId="14">
    <w:abstractNumId w:val="18"/>
  </w:num>
  <w:num w:numId="15">
    <w:abstractNumId w:val="20"/>
  </w:num>
  <w:num w:numId="16">
    <w:abstractNumId w:val="13"/>
  </w:num>
  <w:num w:numId="17">
    <w:abstractNumId w:val="5"/>
  </w:num>
  <w:num w:numId="18">
    <w:abstractNumId w:val="6"/>
  </w:num>
  <w:num w:numId="19">
    <w:abstractNumId w:val="12"/>
  </w:num>
  <w:num w:numId="20">
    <w:abstractNumId w:val="7"/>
  </w:num>
  <w:num w:numId="21">
    <w:abstractNumId w:val="4"/>
  </w:num>
  <w:num w:numId="22">
    <w:abstractNumId w:val="11"/>
  </w:num>
  <w:num w:numId="23">
    <w:abstractNumId w:val="3"/>
  </w:num>
  <w:num w:numId="24">
    <w:abstractNumId w:val="1"/>
  </w:num>
  <w:num w:numId="25">
    <w:abstractNumId w:val="24"/>
  </w:num>
  <w:num w:numId="26">
    <w:abstractNumId w:val="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A"/>
    <w:rsid w:val="000072DC"/>
    <w:rsid w:val="0001420A"/>
    <w:rsid w:val="00016616"/>
    <w:rsid w:val="00016877"/>
    <w:rsid w:val="00032D41"/>
    <w:rsid w:val="0004594F"/>
    <w:rsid w:val="0005063F"/>
    <w:rsid w:val="00056072"/>
    <w:rsid w:val="00061A5C"/>
    <w:rsid w:val="000637AC"/>
    <w:rsid w:val="00063B3A"/>
    <w:rsid w:val="00066191"/>
    <w:rsid w:val="0006728B"/>
    <w:rsid w:val="00070238"/>
    <w:rsid w:val="000758E4"/>
    <w:rsid w:val="000823C4"/>
    <w:rsid w:val="00095CFA"/>
    <w:rsid w:val="000A3A30"/>
    <w:rsid w:val="000B728A"/>
    <w:rsid w:val="000C139A"/>
    <w:rsid w:val="000C2E7B"/>
    <w:rsid w:val="000C5A4D"/>
    <w:rsid w:val="000D252B"/>
    <w:rsid w:val="000D2F00"/>
    <w:rsid w:val="000D4EC4"/>
    <w:rsid w:val="000D75B8"/>
    <w:rsid w:val="000E3A47"/>
    <w:rsid w:val="000E5120"/>
    <w:rsid w:val="000E60CD"/>
    <w:rsid w:val="000E69BF"/>
    <w:rsid w:val="000F4C82"/>
    <w:rsid w:val="000F5287"/>
    <w:rsid w:val="000F7B56"/>
    <w:rsid w:val="0010388A"/>
    <w:rsid w:val="0011047D"/>
    <w:rsid w:val="0011612E"/>
    <w:rsid w:val="00130BE6"/>
    <w:rsid w:val="00131020"/>
    <w:rsid w:val="0014772C"/>
    <w:rsid w:val="00157079"/>
    <w:rsid w:val="00161281"/>
    <w:rsid w:val="001623DE"/>
    <w:rsid w:val="00167689"/>
    <w:rsid w:val="00170086"/>
    <w:rsid w:val="00185E02"/>
    <w:rsid w:val="001971E6"/>
    <w:rsid w:val="00197DE2"/>
    <w:rsid w:val="001A0D01"/>
    <w:rsid w:val="001A0F8B"/>
    <w:rsid w:val="001A6CAF"/>
    <w:rsid w:val="001A7241"/>
    <w:rsid w:val="001C17EB"/>
    <w:rsid w:val="001C3D90"/>
    <w:rsid w:val="001D09BF"/>
    <w:rsid w:val="001E13B1"/>
    <w:rsid w:val="001E573C"/>
    <w:rsid w:val="001E647C"/>
    <w:rsid w:val="001F2B1B"/>
    <w:rsid w:val="00204523"/>
    <w:rsid w:val="00212431"/>
    <w:rsid w:val="00212A93"/>
    <w:rsid w:val="00215F21"/>
    <w:rsid w:val="0023351A"/>
    <w:rsid w:val="00236FB5"/>
    <w:rsid w:val="00237653"/>
    <w:rsid w:val="0024131E"/>
    <w:rsid w:val="00247460"/>
    <w:rsid w:val="002561A7"/>
    <w:rsid w:val="00257E64"/>
    <w:rsid w:val="002616CD"/>
    <w:rsid w:val="00262194"/>
    <w:rsid w:val="002723B9"/>
    <w:rsid w:val="0027298B"/>
    <w:rsid w:val="00287131"/>
    <w:rsid w:val="0029656A"/>
    <w:rsid w:val="002A279B"/>
    <w:rsid w:val="002B3F85"/>
    <w:rsid w:val="002C2394"/>
    <w:rsid w:val="002C76B8"/>
    <w:rsid w:val="002F0997"/>
    <w:rsid w:val="00303A4F"/>
    <w:rsid w:val="0030649F"/>
    <w:rsid w:val="003075D1"/>
    <w:rsid w:val="00322DDA"/>
    <w:rsid w:val="00324416"/>
    <w:rsid w:val="00324F2D"/>
    <w:rsid w:val="00336426"/>
    <w:rsid w:val="00342B6E"/>
    <w:rsid w:val="003468B4"/>
    <w:rsid w:val="0035552A"/>
    <w:rsid w:val="00356F81"/>
    <w:rsid w:val="003575BB"/>
    <w:rsid w:val="00367CA3"/>
    <w:rsid w:val="00375D9B"/>
    <w:rsid w:val="00376185"/>
    <w:rsid w:val="00381265"/>
    <w:rsid w:val="003A040C"/>
    <w:rsid w:val="003A5F22"/>
    <w:rsid w:val="003A6218"/>
    <w:rsid w:val="003B2E54"/>
    <w:rsid w:val="003B54D8"/>
    <w:rsid w:val="003B7D0C"/>
    <w:rsid w:val="003C0340"/>
    <w:rsid w:val="003C262D"/>
    <w:rsid w:val="003D1DCB"/>
    <w:rsid w:val="003E2E26"/>
    <w:rsid w:val="003E5DC0"/>
    <w:rsid w:val="003E7396"/>
    <w:rsid w:val="003F7523"/>
    <w:rsid w:val="00400E31"/>
    <w:rsid w:val="00401D8A"/>
    <w:rsid w:val="00405729"/>
    <w:rsid w:val="00407DA5"/>
    <w:rsid w:val="00420EFB"/>
    <w:rsid w:val="00421391"/>
    <w:rsid w:val="00421B48"/>
    <w:rsid w:val="004233D3"/>
    <w:rsid w:val="00432954"/>
    <w:rsid w:val="00436216"/>
    <w:rsid w:val="00436EB4"/>
    <w:rsid w:val="00457066"/>
    <w:rsid w:val="0047195C"/>
    <w:rsid w:val="00473371"/>
    <w:rsid w:val="00473E65"/>
    <w:rsid w:val="004760EE"/>
    <w:rsid w:val="004909F5"/>
    <w:rsid w:val="00491E67"/>
    <w:rsid w:val="004932DE"/>
    <w:rsid w:val="0049515E"/>
    <w:rsid w:val="004952FD"/>
    <w:rsid w:val="004C00DB"/>
    <w:rsid w:val="004C0792"/>
    <w:rsid w:val="004C4E76"/>
    <w:rsid w:val="004C7A13"/>
    <w:rsid w:val="004E213A"/>
    <w:rsid w:val="004E39D0"/>
    <w:rsid w:val="004F5622"/>
    <w:rsid w:val="005034FE"/>
    <w:rsid w:val="00505A82"/>
    <w:rsid w:val="005064C3"/>
    <w:rsid w:val="00506E87"/>
    <w:rsid w:val="00507E08"/>
    <w:rsid w:val="005137A2"/>
    <w:rsid w:val="00513C88"/>
    <w:rsid w:val="0052390C"/>
    <w:rsid w:val="00524362"/>
    <w:rsid w:val="005254A1"/>
    <w:rsid w:val="00526583"/>
    <w:rsid w:val="00553F11"/>
    <w:rsid w:val="0056242F"/>
    <w:rsid w:val="00571968"/>
    <w:rsid w:val="00580277"/>
    <w:rsid w:val="005851A1"/>
    <w:rsid w:val="00585CA7"/>
    <w:rsid w:val="00586053"/>
    <w:rsid w:val="00586400"/>
    <w:rsid w:val="0058690D"/>
    <w:rsid w:val="00590D93"/>
    <w:rsid w:val="00592528"/>
    <w:rsid w:val="00595592"/>
    <w:rsid w:val="0059796B"/>
    <w:rsid w:val="005A499C"/>
    <w:rsid w:val="005A64D3"/>
    <w:rsid w:val="005A7B99"/>
    <w:rsid w:val="005B2B08"/>
    <w:rsid w:val="005D6CF2"/>
    <w:rsid w:val="005E2577"/>
    <w:rsid w:val="005E6740"/>
    <w:rsid w:val="005F3474"/>
    <w:rsid w:val="00614A1F"/>
    <w:rsid w:val="00617762"/>
    <w:rsid w:val="006234A2"/>
    <w:rsid w:val="00630173"/>
    <w:rsid w:val="006365B7"/>
    <w:rsid w:val="0063723A"/>
    <w:rsid w:val="00637875"/>
    <w:rsid w:val="0064211E"/>
    <w:rsid w:val="00646FB9"/>
    <w:rsid w:val="006625D6"/>
    <w:rsid w:val="006630ED"/>
    <w:rsid w:val="00674A0F"/>
    <w:rsid w:val="00675B0A"/>
    <w:rsid w:val="0068185C"/>
    <w:rsid w:val="006844B4"/>
    <w:rsid w:val="0069073C"/>
    <w:rsid w:val="00690DAA"/>
    <w:rsid w:val="00695197"/>
    <w:rsid w:val="006A1E45"/>
    <w:rsid w:val="006B4AEC"/>
    <w:rsid w:val="006C11EB"/>
    <w:rsid w:val="006D2097"/>
    <w:rsid w:val="006D7933"/>
    <w:rsid w:val="006D7B2A"/>
    <w:rsid w:val="006F4C07"/>
    <w:rsid w:val="00702547"/>
    <w:rsid w:val="00706549"/>
    <w:rsid w:val="007164C6"/>
    <w:rsid w:val="00716B58"/>
    <w:rsid w:val="00717D56"/>
    <w:rsid w:val="00720B59"/>
    <w:rsid w:val="00725336"/>
    <w:rsid w:val="0073197C"/>
    <w:rsid w:val="007342CA"/>
    <w:rsid w:val="00734CE5"/>
    <w:rsid w:val="007413AE"/>
    <w:rsid w:val="00742E76"/>
    <w:rsid w:val="00742F87"/>
    <w:rsid w:val="00744765"/>
    <w:rsid w:val="00747BDA"/>
    <w:rsid w:val="00755E1C"/>
    <w:rsid w:val="00755EC8"/>
    <w:rsid w:val="00756194"/>
    <w:rsid w:val="0076541D"/>
    <w:rsid w:val="007723DF"/>
    <w:rsid w:val="0077439A"/>
    <w:rsid w:val="00774FBF"/>
    <w:rsid w:val="007902F9"/>
    <w:rsid w:val="00796955"/>
    <w:rsid w:val="007A52AA"/>
    <w:rsid w:val="007A69AE"/>
    <w:rsid w:val="007C0661"/>
    <w:rsid w:val="007C558C"/>
    <w:rsid w:val="007D0017"/>
    <w:rsid w:val="007E17F9"/>
    <w:rsid w:val="007E48BE"/>
    <w:rsid w:val="007E6135"/>
    <w:rsid w:val="007E6342"/>
    <w:rsid w:val="007E7EC9"/>
    <w:rsid w:val="007F6F55"/>
    <w:rsid w:val="00801A74"/>
    <w:rsid w:val="00804098"/>
    <w:rsid w:val="00806432"/>
    <w:rsid w:val="00822BFA"/>
    <w:rsid w:val="00833969"/>
    <w:rsid w:val="00840E3C"/>
    <w:rsid w:val="00853CF3"/>
    <w:rsid w:val="008602BE"/>
    <w:rsid w:val="008625A7"/>
    <w:rsid w:val="00864216"/>
    <w:rsid w:val="00873C5E"/>
    <w:rsid w:val="008824CE"/>
    <w:rsid w:val="00882EE2"/>
    <w:rsid w:val="0088352A"/>
    <w:rsid w:val="00892832"/>
    <w:rsid w:val="00894B75"/>
    <w:rsid w:val="008A3E3F"/>
    <w:rsid w:val="008B4D50"/>
    <w:rsid w:val="008C25DC"/>
    <w:rsid w:val="008C34A9"/>
    <w:rsid w:val="008C5D94"/>
    <w:rsid w:val="008C6925"/>
    <w:rsid w:val="008C7A7A"/>
    <w:rsid w:val="008D2042"/>
    <w:rsid w:val="008D4F03"/>
    <w:rsid w:val="008E2478"/>
    <w:rsid w:val="008E6F60"/>
    <w:rsid w:val="008F54F9"/>
    <w:rsid w:val="008F6449"/>
    <w:rsid w:val="00901D98"/>
    <w:rsid w:val="00903665"/>
    <w:rsid w:val="0090444F"/>
    <w:rsid w:val="0091174D"/>
    <w:rsid w:val="00911D66"/>
    <w:rsid w:val="00912900"/>
    <w:rsid w:val="00917378"/>
    <w:rsid w:val="00920340"/>
    <w:rsid w:val="009328E6"/>
    <w:rsid w:val="009345F4"/>
    <w:rsid w:val="00960452"/>
    <w:rsid w:val="009651CB"/>
    <w:rsid w:val="009755D6"/>
    <w:rsid w:val="00982B92"/>
    <w:rsid w:val="009851D6"/>
    <w:rsid w:val="00992388"/>
    <w:rsid w:val="009950A0"/>
    <w:rsid w:val="00996791"/>
    <w:rsid w:val="009A10A5"/>
    <w:rsid w:val="009C1A92"/>
    <w:rsid w:val="009C4CC7"/>
    <w:rsid w:val="009D13D9"/>
    <w:rsid w:val="009D3EE7"/>
    <w:rsid w:val="009D5139"/>
    <w:rsid w:val="009D52F5"/>
    <w:rsid w:val="009E18E2"/>
    <w:rsid w:val="009E1A7D"/>
    <w:rsid w:val="009E4B18"/>
    <w:rsid w:val="009F5BAA"/>
    <w:rsid w:val="00A22201"/>
    <w:rsid w:val="00A23CCA"/>
    <w:rsid w:val="00A244D3"/>
    <w:rsid w:val="00A24AF5"/>
    <w:rsid w:val="00A352C5"/>
    <w:rsid w:val="00A36282"/>
    <w:rsid w:val="00A42088"/>
    <w:rsid w:val="00A51EA0"/>
    <w:rsid w:val="00A53C7F"/>
    <w:rsid w:val="00A60839"/>
    <w:rsid w:val="00A620F4"/>
    <w:rsid w:val="00A80CBB"/>
    <w:rsid w:val="00A908A1"/>
    <w:rsid w:val="00A916BE"/>
    <w:rsid w:val="00A97050"/>
    <w:rsid w:val="00AB3E51"/>
    <w:rsid w:val="00AB5B03"/>
    <w:rsid w:val="00AC15F8"/>
    <w:rsid w:val="00AC516B"/>
    <w:rsid w:val="00AC6A9E"/>
    <w:rsid w:val="00AC6C9F"/>
    <w:rsid w:val="00AD0630"/>
    <w:rsid w:val="00AD3DFD"/>
    <w:rsid w:val="00AF2036"/>
    <w:rsid w:val="00AF563F"/>
    <w:rsid w:val="00B07198"/>
    <w:rsid w:val="00B10F8B"/>
    <w:rsid w:val="00B14ED6"/>
    <w:rsid w:val="00B15906"/>
    <w:rsid w:val="00B27846"/>
    <w:rsid w:val="00B452E2"/>
    <w:rsid w:val="00B47463"/>
    <w:rsid w:val="00B47C96"/>
    <w:rsid w:val="00B51A47"/>
    <w:rsid w:val="00B557BE"/>
    <w:rsid w:val="00B77E6A"/>
    <w:rsid w:val="00B84725"/>
    <w:rsid w:val="00B92B9F"/>
    <w:rsid w:val="00B95BA1"/>
    <w:rsid w:val="00BA14B2"/>
    <w:rsid w:val="00BA41B0"/>
    <w:rsid w:val="00BB5FA8"/>
    <w:rsid w:val="00BE4BD5"/>
    <w:rsid w:val="00BE667F"/>
    <w:rsid w:val="00C04651"/>
    <w:rsid w:val="00C06422"/>
    <w:rsid w:val="00C06F7B"/>
    <w:rsid w:val="00C12642"/>
    <w:rsid w:val="00C15B84"/>
    <w:rsid w:val="00C22303"/>
    <w:rsid w:val="00C4100E"/>
    <w:rsid w:val="00C50614"/>
    <w:rsid w:val="00C5599E"/>
    <w:rsid w:val="00C603FE"/>
    <w:rsid w:val="00C60AE4"/>
    <w:rsid w:val="00C626A2"/>
    <w:rsid w:val="00C7025E"/>
    <w:rsid w:val="00C81E67"/>
    <w:rsid w:val="00C83A2D"/>
    <w:rsid w:val="00C866F0"/>
    <w:rsid w:val="00CB1EF0"/>
    <w:rsid w:val="00CB3CA6"/>
    <w:rsid w:val="00CB4D6C"/>
    <w:rsid w:val="00CB7C49"/>
    <w:rsid w:val="00CC137F"/>
    <w:rsid w:val="00CD02F3"/>
    <w:rsid w:val="00CD25E2"/>
    <w:rsid w:val="00CD78B7"/>
    <w:rsid w:val="00CE30D1"/>
    <w:rsid w:val="00CF2F7E"/>
    <w:rsid w:val="00CF763B"/>
    <w:rsid w:val="00D00BFD"/>
    <w:rsid w:val="00D01BCF"/>
    <w:rsid w:val="00D13B35"/>
    <w:rsid w:val="00D163D0"/>
    <w:rsid w:val="00D2597A"/>
    <w:rsid w:val="00D30287"/>
    <w:rsid w:val="00D3360C"/>
    <w:rsid w:val="00D347A4"/>
    <w:rsid w:val="00D37438"/>
    <w:rsid w:val="00D464E2"/>
    <w:rsid w:val="00D47599"/>
    <w:rsid w:val="00D50EF1"/>
    <w:rsid w:val="00D551CF"/>
    <w:rsid w:val="00D558C9"/>
    <w:rsid w:val="00D559E6"/>
    <w:rsid w:val="00D71B4C"/>
    <w:rsid w:val="00D746E7"/>
    <w:rsid w:val="00D81344"/>
    <w:rsid w:val="00D83B51"/>
    <w:rsid w:val="00DA2E08"/>
    <w:rsid w:val="00DA45DE"/>
    <w:rsid w:val="00DA4E77"/>
    <w:rsid w:val="00DA73E5"/>
    <w:rsid w:val="00DB492F"/>
    <w:rsid w:val="00DD4315"/>
    <w:rsid w:val="00DE10AF"/>
    <w:rsid w:val="00DE22D1"/>
    <w:rsid w:val="00DE3280"/>
    <w:rsid w:val="00DF03AE"/>
    <w:rsid w:val="00DF59AC"/>
    <w:rsid w:val="00E00B98"/>
    <w:rsid w:val="00E02BC9"/>
    <w:rsid w:val="00E0452C"/>
    <w:rsid w:val="00E0593B"/>
    <w:rsid w:val="00E07826"/>
    <w:rsid w:val="00E07D8A"/>
    <w:rsid w:val="00E16427"/>
    <w:rsid w:val="00E17A38"/>
    <w:rsid w:val="00E23C1E"/>
    <w:rsid w:val="00E24FEF"/>
    <w:rsid w:val="00E437BB"/>
    <w:rsid w:val="00E44267"/>
    <w:rsid w:val="00E47877"/>
    <w:rsid w:val="00E938DD"/>
    <w:rsid w:val="00E96388"/>
    <w:rsid w:val="00EA1AF9"/>
    <w:rsid w:val="00EA6453"/>
    <w:rsid w:val="00EA78C1"/>
    <w:rsid w:val="00EB0F9E"/>
    <w:rsid w:val="00EB7591"/>
    <w:rsid w:val="00EC00F6"/>
    <w:rsid w:val="00EC08FF"/>
    <w:rsid w:val="00EC14C6"/>
    <w:rsid w:val="00EC3D44"/>
    <w:rsid w:val="00EC57A4"/>
    <w:rsid w:val="00ED1054"/>
    <w:rsid w:val="00ED1EBD"/>
    <w:rsid w:val="00ED27E5"/>
    <w:rsid w:val="00ED711A"/>
    <w:rsid w:val="00ED75D1"/>
    <w:rsid w:val="00ED7B80"/>
    <w:rsid w:val="00EE5494"/>
    <w:rsid w:val="00F13D90"/>
    <w:rsid w:val="00F27C95"/>
    <w:rsid w:val="00F27DB4"/>
    <w:rsid w:val="00F56739"/>
    <w:rsid w:val="00F74591"/>
    <w:rsid w:val="00F80DC0"/>
    <w:rsid w:val="00F87904"/>
    <w:rsid w:val="00F92633"/>
    <w:rsid w:val="00FA255F"/>
    <w:rsid w:val="00FA2832"/>
    <w:rsid w:val="00FA40B5"/>
    <w:rsid w:val="00FA5297"/>
    <w:rsid w:val="00FB5D12"/>
    <w:rsid w:val="00FC267C"/>
    <w:rsid w:val="00FC36A7"/>
    <w:rsid w:val="00FD3B4C"/>
    <w:rsid w:val="00FD48CA"/>
    <w:rsid w:val="00FF1900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spacing w:line="260" w:lineRule="auto"/>
      <w:ind w:firstLine="480"/>
      <w:jc w:val="both"/>
    </w:pPr>
    <w:rPr>
      <w:sz w:val="18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pPr>
      <w:keepNext/>
      <w:widowControl/>
      <w:spacing w:line="240" w:lineRule="auto"/>
      <w:ind w:firstLine="5103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pPr>
      <w:keepNext/>
      <w:widowControl/>
      <w:spacing w:line="240" w:lineRule="auto"/>
      <w:ind w:firstLine="0"/>
      <w:jc w:val="left"/>
      <w:outlineLvl w:val="1"/>
    </w:pPr>
    <w:rPr>
      <w:sz w:val="28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pPr>
      <w:keepNext/>
      <w:widowControl/>
      <w:spacing w:line="240" w:lineRule="auto"/>
      <w:ind w:firstLine="0"/>
      <w:jc w:val="center"/>
      <w:outlineLvl w:val="2"/>
    </w:pPr>
    <w:rPr>
      <w:rFonts w:ascii="Garamond" w:hAnsi="Garamond"/>
      <w:b/>
      <w:sz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spacing w:line="240" w:lineRule="auto"/>
      <w:ind w:firstLine="0"/>
      <w:jc w:val="right"/>
      <w:outlineLvl w:val="3"/>
    </w:pPr>
    <w:rPr>
      <w:rFonts w:ascii="Garamond" w:hAnsi="Garamond"/>
      <w:sz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widowControl/>
      <w:spacing w:line="240" w:lineRule="auto"/>
      <w:ind w:firstLine="0"/>
      <w:jc w:val="center"/>
      <w:outlineLvl w:val="4"/>
    </w:pPr>
    <w:rPr>
      <w:rFonts w:ascii="Arial New Bash" w:hAnsi="Arial New Bash"/>
      <w:b/>
      <w:sz w:val="24"/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keepNext/>
      <w:widowControl/>
      <w:spacing w:line="240" w:lineRule="auto"/>
      <w:ind w:firstLine="0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line="240" w:lineRule="auto"/>
      <w:ind w:firstLine="0"/>
      <w:outlineLvl w:val="6"/>
    </w:pPr>
    <w:rPr>
      <w:sz w:val="26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uto"/>
      <w:ind w:firstLine="0"/>
      <w:jc w:val="left"/>
      <w:outlineLvl w:val="7"/>
    </w:pPr>
    <w:rPr>
      <w:rFonts w:ascii="Arial" w:hAnsi="Arial"/>
      <w:sz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uto"/>
      <w:ind w:firstLine="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4C00DB"/>
    <w:rPr>
      <w:rFonts w:cs="Times New Roman"/>
      <w:sz w:val="28"/>
    </w:rPr>
  </w:style>
  <w:style w:type="character" w:customStyle="1" w:styleId="20">
    <w:name w:val="Заголовок 2 Знак"/>
    <w:aliases w:val="H2 Знак,&quot;Изумруд&quot;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</w:rPr>
  </w:style>
  <w:style w:type="character" w:customStyle="1" w:styleId="a3">
    <w:name w:val="Основной текст Знак"/>
    <w:link w:val="a4"/>
    <w:uiPriority w:val="99"/>
    <w:locked/>
    <w:rsid w:val="004C00DB"/>
    <w:rPr>
      <w:sz w:val="28"/>
    </w:rPr>
  </w:style>
  <w:style w:type="paragraph" w:styleId="a4">
    <w:name w:val="Body Text"/>
    <w:basedOn w:val="a"/>
    <w:link w:val="a3"/>
    <w:uiPriority w:val="99"/>
    <w:pPr>
      <w:spacing w:line="240" w:lineRule="auto"/>
      <w:ind w:firstLine="0"/>
    </w:pPr>
    <w:rPr>
      <w:sz w:val="28"/>
    </w:rPr>
  </w:style>
  <w:style w:type="character" w:customStyle="1" w:styleId="11">
    <w:name w:val="Основной текст Знак1"/>
    <w:uiPriority w:val="99"/>
    <w:semiHidden/>
    <w:rPr>
      <w:sz w:val="18"/>
      <w:szCs w:val="20"/>
    </w:rPr>
  </w:style>
  <w:style w:type="character" w:customStyle="1" w:styleId="19">
    <w:name w:val="Основной текст Знак19"/>
    <w:uiPriority w:val="99"/>
    <w:semiHidden/>
    <w:rPr>
      <w:rFonts w:cs="Times New Roman"/>
      <w:sz w:val="20"/>
      <w:szCs w:val="20"/>
    </w:rPr>
  </w:style>
  <w:style w:type="character" w:customStyle="1" w:styleId="18">
    <w:name w:val="Основной текст Знак18"/>
    <w:uiPriority w:val="99"/>
    <w:semiHidden/>
    <w:rPr>
      <w:rFonts w:cs="Times New Roman"/>
      <w:sz w:val="20"/>
      <w:szCs w:val="20"/>
    </w:rPr>
  </w:style>
  <w:style w:type="character" w:customStyle="1" w:styleId="17">
    <w:name w:val="Основной текст Знак17"/>
    <w:uiPriority w:val="99"/>
    <w:semiHidden/>
    <w:rPr>
      <w:rFonts w:cs="Times New Roman"/>
      <w:sz w:val="20"/>
      <w:szCs w:val="20"/>
    </w:rPr>
  </w:style>
  <w:style w:type="character" w:customStyle="1" w:styleId="16">
    <w:name w:val="Основной текст Знак16"/>
    <w:uiPriority w:val="99"/>
    <w:semiHidden/>
    <w:rPr>
      <w:rFonts w:cs="Times New Roman"/>
      <w:sz w:val="20"/>
      <w:szCs w:val="20"/>
    </w:rPr>
  </w:style>
  <w:style w:type="character" w:customStyle="1" w:styleId="15">
    <w:name w:val="Основной текст Знак15"/>
    <w:uiPriority w:val="99"/>
    <w:semiHidden/>
    <w:rPr>
      <w:rFonts w:cs="Times New Roman"/>
      <w:sz w:val="20"/>
      <w:szCs w:val="20"/>
    </w:rPr>
  </w:style>
  <w:style w:type="character" w:customStyle="1" w:styleId="14">
    <w:name w:val="Основной текст Знак14"/>
    <w:uiPriority w:val="99"/>
    <w:semiHidden/>
    <w:rPr>
      <w:rFonts w:cs="Times New Roman"/>
      <w:sz w:val="20"/>
      <w:szCs w:val="20"/>
    </w:rPr>
  </w:style>
  <w:style w:type="character" w:customStyle="1" w:styleId="13">
    <w:name w:val="Основной текст Знак13"/>
    <w:uiPriority w:val="99"/>
    <w:semiHidden/>
    <w:rPr>
      <w:rFonts w:cs="Times New Roman"/>
      <w:sz w:val="20"/>
      <w:szCs w:val="20"/>
    </w:rPr>
  </w:style>
  <w:style w:type="character" w:customStyle="1" w:styleId="12">
    <w:name w:val="Основной текст Знак12"/>
    <w:uiPriority w:val="99"/>
    <w:semiHidden/>
    <w:rPr>
      <w:rFonts w:cs="Times New Roman"/>
      <w:sz w:val="20"/>
      <w:szCs w:val="20"/>
    </w:rPr>
  </w:style>
  <w:style w:type="character" w:customStyle="1" w:styleId="110">
    <w:name w:val="Основной текст Знак11"/>
    <w:uiPriority w:val="99"/>
    <w:semiHidden/>
    <w:rPr>
      <w:rFonts w:cs="Times New Roman"/>
      <w:sz w:val="20"/>
      <w:szCs w:val="20"/>
    </w:rPr>
  </w:style>
  <w:style w:type="character" w:styleId="a5">
    <w:name w:val="Hyperlink"/>
    <w:uiPriority w:val="99"/>
    <w:rsid w:val="00D559E6"/>
    <w:rPr>
      <w:rFonts w:cs="Times New Roman"/>
      <w:color w:val="0000FF"/>
      <w:u w:val="single"/>
    </w:rPr>
  </w:style>
  <w:style w:type="paragraph" w:styleId="a6">
    <w:name w:val="Body Text Indent"/>
    <w:aliases w:val="Основной текст с отступом Знак"/>
    <w:basedOn w:val="a"/>
    <w:link w:val="1a"/>
    <w:uiPriority w:val="99"/>
    <w:pPr>
      <w:widowControl/>
      <w:spacing w:line="240" w:lineRule="auto"/>
      <w:ind w:firstLine="720"/>
    </w:pPr>
    <w:rPr>
      <w:sz w:val="28"/>
    </w:rPr>
  </w:style>
  <w:style w:type="character" w:customStyle="1" w:styleId="1a">
    <w:name w:val="Основной текст с отступом Знак1"/>
    <w:aliases w:val="Основной текст с отступом Знак Знак"/>
    <w:link w:val="a6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widowControl/>
      <w:spacing w:line="240" w:lineRule="auto"/>
      <w:ind w:left="720" w:firstLine="0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widowControl/>
      <w:spacing w:line="240" w:lineRule="auto"/>
      <w:ind w:left="4320" w:firstLine="0"/>
      <w:jc w:val="left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pPr>
      <w:widowControl/>
      <w:spacing w:line="240" w:lineRule="auto"/>
      <w:ind w:left="945" w:firstLine="0"/>
    </w:pPr>
    <w:rPr>
      <w:sz w:val="28"/>
    </w:rPr>
  </w:style>
  <w:style w:type="character" w:customStyle="1" w:styleId="24">
    <w:name w:val="Основной текст 2 Знак"/>
    <w:link w:val="23"/>
    <w:uiPriority w:val="99"/>
    <w:semiHidden/>
    <w:locked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pPr>
      <w:widowControl/>
      <w:spacing w:line="240" w:lineRule="auto"/>
      <w:ind w:firstLine="0"/>
      <w:jc w:val="center"/>
    </w:pPr>
    <w:rPr>
      <w:sz w:val="24"/>
    </w:rPr>
  </w:style>
  <w:style w:type="character" w:customStyle="1" w:styleId="a8">
    <w:name w:val="Название Знак"/>
    <w:link w:val="a7"/>
    <w:uiPriority w:val="99"/>
    <w:locked/>
    <w:rsid w:val="00FD3B4C"/>
    <w:rPr>
      <w:rFonts w:cs="Times New Roman"/>
      <w:sz w:val="24"/>
    </w:rPr>
  </w:style>
  <w:style w:type="paragraph" w:styleId="a9">
    <w:name w:val="Block Text"/>
    <w:basedOn w:val="a"/>
    <w:uiPriority w:val="99"/>
    <w:pPr>
      <w:widowControl/>
      <w:spacing w:line="240" w:lineRule="auto"/>
      <w:ind w:left="4962" w:right="213" w:firstLine="0"/>
    </w:pPr>
    <w:rPr>
      <w:sz w:val="28"/>
    </w:rPr>
  </w:style>
  <w:style w:type="paragraph" w:styleId="33">
    <w:name w:val="Body Text 3"/>
    <w:basedOn w:val="a"/>
    <w:link w:val="34"/>
    <w:uiPriority w:val="99"/>
    <w:pPr>
      <w:widowControl/>
      <w:spacing w:line="240" w:lineRule="auto"/>
      <w:ind w:firstLine="0"/>
    </w:pPr>
    <w:rPr>
      <w:sz w:val="28"/>
    </w:rPr>
  </w:style>
  <w:style w:type="character" w:customStyle="1" w:styleId="34">
    <w:name w:val="Основной текст 3 Знак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aa">
    <w:name w:val="Обычный текст"/>
    <w:basedOn w:val="a"/>
    <w:uiPriority w:val="99"/>
    <w:pPr>
      <w:widowControl/>
      <w:spacing w:line="240" w:lineRule="auto"/>
      <w:ind w:firstLine="567"/>
    </w:pPr>
    <w:rPr>
      <w:sz w:val="28"/>
    </w:rPr>
  </w:style>
  <w:style w:type="paragraph" w:styleId="ab">
    <w:name w:val="annotation text"/>
    <w:basedOn w:val="a"/>
    <w:link w:val="ac"/>
    <w:uiPriority w:val="99"/>
    <w:semiHidden/>
    <w:pPr>
      <w:widowControl/>
      <w:spacing w:line="240" w:lineRule="auto"/>
      <w:ind w:firstLine="0"/>
      <w:jc w:val="left"/>
    </w:pPr>
    <w:rPr>
      <w:sz w:val="20"/>
      <w:lang w:val="en-US"/>
    </w:rPr>
  </w:style>
  <w:style w:type="character" w:customStyle="1" w:styleId="ac">
    <w:name w:val="Текст примечания Знак"/>
    <w:link w:val="ab"/>
    <w:uiPriority w:val="99"/>
    <w:semiHidden/>
    <w:locked/>
    <w:rPr>
      <w:rFonts w:cs="Times New Roman"/>
      <w:sz w:val="20"/>
      <w:szCs w:val="20"/>
    </w:rPr>
  </w:style>
  <w:style w:type="character" w:styleId="ad">
    <w:name w:val="page number"/>
    <w:uiPriority w:val="99"/>
    <w:rPr>
      <w:rFonts w:cs="Times New Roman"/>
    </w:rPr>
  </w:style>
  <w:style w:type="paragraph" w:styleId="ae">
    <w:name w:val="header"/>
    <w:basedOn w:val="a"/>
    <w:link w:val="af"/>
    <w:uiPriority w:val="99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lang w:val="en-US"/>
    </w:rPr>
  </w:style>
  <w:style w:type="character" w:customStyle="1" w:styleId="af">
    <w:name w:val="Верхний колонтитул Знак"/>
    <w:link w:val="ae"/>
    <w:uiPriority w:val="99"/>
    <w:semiHidden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lang w:val="en-US"/>
    </w:rPr>
  </w:style>
  <w:style w:type="character" w:customStyle="1" w:styleId="af1">
    <w:name w:val="Нижний колонтитул Знак"/>
    <w:link w:val="af0"/>
    <w:uiPriority w:val="99"/>
    <w:semiHidden/>
    <w:locked/>
    <w:rPr>
      <w:rFonts w:cs="Times New Roman"/>
      <w:sz w:val="20"/>
      <w:szCs w:val="20"/>
    </w:rPr>
  </w:style>
  <w:style w:type="paragraph" w:styleId="af2">
    <w:name w:val="Normal (Web)"/>
    <w:basedOn w:val="a"/>
    <w:uiPriority w:val="99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b">
    <w:name w:val="Стиль1"/>
    <w:basedOn w:val="a"/>
    <w:autoRedefine/>
    <w:uiPriority w:val="99"/>
    <w:pPr>
      <w:widowControl/>
      <w:suppressAutoHyphens/>
      <w:spacing w:line="240" w:lineRule="auto"/>
      <w:ind w:firstLine="709"/>
    </w:pPr>
    <w:rPr>
      <w:sz w:val="29"/>
      <w:szCs w:val="24"/>
    </w:rPr>
  </w:style>
  <w:style w:type="paragraph" w:customStyle="1" w:styleId="ConsPlusNormal">
    <w:name w:val="ConsPlusNormal"/>
    <w:rsid w:val="005624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Subtitle"/>
    <w:basedOn w:val="a"/>
    <w:link w:val="af4"/>
    <w:uiPriority w:val="99"/>
    <w:qFormat/>
    <w:rsid w:val="0011047D"/>
    <w:pPr>
      <w:widowControl/>
      <w:spacing w:line="240" w:lineRule="auto"/>
      <w:ind w:firstLine="0"/>
      <w:jc w:val="left"/>
    </w:pPr>
    <w:rPr>
      <w:sz w:val="32"/>
      <w:lang w:val="en-US"/>
    </w:rPr>
  </w:style>
  <w:style w:type="character" w:customStyle="1" w:styleId="af4">
    <w:name w:val="Подзаголовок Знак"/>
    <w:link w:val="af3"/>
    <w:uiPriority w:val="99"/>
    <w:locked/>
    <w:rPr>
      <w:rFonts w:ascii="Cambria" w:hAnsi="Cambria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rsid w:val="004F5622"/>
    <w:pPr>
      <w:widowControl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99"/>
    <w:rsid w:val="00E07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E328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75B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r">
    <w:name w:val="r"/>
    <w:uiPriority w:val="99"/>
    <w:rsid w:val="003575BB"/>
    <w:rPr>
      <w:rFonts w:cs="Times New Roman"/>
    </w:rPr>
  </w:style>
  <w:style w:type="paragraph" w:customStyle="1" w:styleId="ConsPlusCell">
    <w:name w:val="ConsPlusCell"/>
    <w:uiPriority w:val="99"/>
    <w:rsid w:val="00B452E2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f8">
    <w:name w:val="Знак"/>
    <w:basedOn w:val="a"/>
    <w:uiPriority w:val="99"/>
    <w:rsid w:val="00D559E6"/>
    <w:pPr>
      <w:widowControl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customStyle="1" w:styleId="af9">
    <w:name w:val="Гипертекстовая ссылка"/>
    <w:uiPriority w:val="99"/>
    <w:rsid w:val="00E23C1E"/>
    <w:rPr>
      <w:b w:val="0"/>
      <w:bCs w:val="0"/>
      <w:color w:val="106BBE"/>
    </w:rPr>
  </w:style>
  <w:style w:type="character" w:customStyle="1" w:styleId="afa">
    <w:name w:val="Цветовое выделение"/>
    <w:uiPriority w:val="99"/>
    <w:rsid w:val="00E23C1E"/>
    <w:rPr>
      <w:b/>
      <w:bCs/>
      <w:color w:val="26282F"/>
    </w:rPr>
  </w:style>
  <w:style w:type="paragraph" w:customStyle="1" w:styleId="afb">
    <w:name w:val="Нормальный (таблица)"/>
    <w:basedOn w:val="a"/>
    <w:next w:val="a"/>
    <w:uiPriority w:val="99"/>
    <w:rsid w:val="00E23C1E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spacing w:line="260" w:lineRule="auto"/>
      <w:ind w:firstLine="480"/>
      <w:jc w:val="both"/>
    </w:pPr>
    <w:rPr>
      <w:sz w:val="18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pPr>
      <w:keepNext/>
      <w:widowControl/>
      <w:spacing w:line="240" w:lineRule="auto"/>
      <w:ind w:firstLine="5103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pPr>
      <w:keepNext/>
      <w:widowControl/>
      <w:spacing w:line="240" w:lineRule="auto"/>
      <w:ind w:firstLine="0"/>
      <w:jc w:val="left"/>
      <w:outlineLvl w:val="1"/>
    </w:pPr>
    <w:rPr>
      <w:sz w:val="28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pPr>
      <w:keepNext/>
      <w:widowControl/>
      <w:spacing w:line="240" w:lineRule="auto"/>
      <w:ind w:firstLine="0"/>
      <w:jc w:val="center"/>
      <w:outlineLvl w:val="2"/>
    </w:pPr>
    <w:rPr>
      <w:rFonts w:ascii="Garamond" w:hAnsi="Garamond"/>
      <w:b/>
      <w:sz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spacing w:line="240" w:lineRule="auto"/>
      <w:ind w:firstLine="0"/>
      <w:jc w:val="right"/>
      <w:outlineLvl w:val="3"/>
    </w:pPr>
    <w:rPr>
      <w:rFonts w:ascii="Garamond" w:hAnsi="Garamond"/>
      <w:sz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widowControl/>
      <w:spacing w:line="240" w:lineRule="auto"/>
      <w:ind w:firstLine="0"/>
      <w:jc w:val="center"/>
      <w:outlineLvl w:val="4"/>
    </w:pPr>
    <w:rPr>
      <w:rFonts w:ascii="Arial New Bash" w:hAnsi="Arial New Bash"/>
      <w:b/>
      <w:sz w:val="24"/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keepNext/>
      <w:widowControl/>
      <w:spacing w:line="240" w:lineRule="auto"/>
      <w:ind w:firstLine="0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line="240" w:lineRule="auto"/>
      <w:ind w:firstLine="0"/>
      <w:outlineLvl w:val="6"/>
    </w:pPr>
    <w:rPr>
      <w:sz w:val="26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uto"/>
      <w:ind w:firstLine="0"/>
      <w:jc w:val="left"/>
      <w:outlineLvl w:val="7"/>
    </w:pPr>
    <w:rPr>
      <w:rFonts w:ascii="Arial" w:hAnsi="Arial"/>
      <w:sz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uto"/>
      <w:ind w:firstLine="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4C00DB"/>
    <w:rPr>
      <w:rFonts w:cs="Times New Roman"/>
      <w:sz w:val="28"/>
    </w:rPr>
  </w:style>
  <w:style w:type="character" w:customStyle="1" w:styleId="20">
    <w:name w:val="Заголовок 2 Знак"/>
    <w:aliases w:val="H2 Знак,&quot;Изумруд&quot;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</w:rPr>
  </w:style>
  <w:style w:type="character" w:customStyle="1" w:styleId="a3">
    <w:name w:val="Основной текст Знак"/>
    <w:link w:val="a4"/>
    <w:uiPriority w:val="99"/>
    <w:locked/>
    <w:rsid w:val="004C00DB"/>
    <w:rPr>
      <w:sz w:val="28"/>
    </w:rPr>
  </w:style>
  <w:style w:type="paragraph" w:styleId="a4">
    <w:name w:val="Body Text"/>
    <w:basedOn w:val="a"/>
    <w:link w:val="a3"/>
    <w:uiPriority w:val="99"/>
    <w:pPr>
      <w:spacing w:line="240" w:lineRule="auto"/>
      <w:ind w:firstLine="0"/>
    </w:pPr>
    <w:rPr>
      <w:sz w:val="28"/>
    </w:rPr>
  </w:style>
  <w:style w:type="character" w:customStyle="1" w:styleId="11">
    <w:name w:val="Основной текст Знак1"/>
    <w:uiPriority w:val="99"/>
    <w:semiHidden/>
    <w:rPr>
      <w:sz w:val="18"/>
      <w:szCs w:val="20"/>
    </w:rPr>
  </w:style>
  <w:style w:type="character" w:customStyle="1" w:styleId="19">
    <w:name w:val="Основной текст Знак19"/>
    <w:uiPriority w:val="99"/>
    <w:semiHidden/>
    <w:rPr>
      <w:rFonts w:cs="Times New Roman"/>
      <w:sz w:val="20"/>
      <w:szCs w:val="20"/>
    </w:rPr>
  </w:style>
  <w:style w:type="character" w:customStyle="1" w:styleId="18">
    <w:name w:val="Основной текст Знак18"/>
    <w:uiPriority w:val="99"/>
    <w:semiHidden/>
    <w:rPr>
      <w:rFonts w:cs="Times New Roman"/>
      <w:sz w:val="20"/>
      <w:szCs w:val="20"/>
    </w:rPr>
  </w:style>
  <w:style w:type="character" w:customStyle="1" w:styleId="17">
    <w:name w:val="Основной текст Знак17"/>
    <w:uiPriority w:val="99"/>
    <w:semiHidden/>
    <w:rPr>
      <w:rFonts w:cs="Times New Roman"/>
      <w:sz w:val="20"/>
      <w:szCs w:val="20"/>
    </w:rPr>
  </w:style>
  <w:style w:type="character" w:customStyle="1" w:styleId="16">
    <w:name w:val="Основной текст Знак16"/>
    <w:uiPriority w:val="99"/>
    <w:semiHidden/>
    <w:rPr>
      <w:rFonts w:cs="Times New Roman"/>
      <w:sz w:val="20"/>
      <w:szCs w:val="20"/>
    </w:rPr>
  </w:style>
  <w:style w:type="character" w:customStyle="1" w:styleId="15">
    <w:name w:val="Основной текст Знак15"/>
    <w:uiPriority w:val="99"/>
    <w:semiHidden/>
    <w:rPr>
      <w:rFonts w:cs="Times New Roman"/>
      <w:sz w:val="20"/>
      <w:szCs w:val="20"/>
    </w:rPr>
  </w:style>
  <w:style w:type="character" w:customStyle="1" w:styleId="14">
    <w:name w:val="Основной текст Знак14"/>
    <w:uiPriority w:val="99"/>
    <w:semiHidden/>
    <w:rPr>
      <w:rFonts w:cs="Times New Roman"/>
      <w:sz w:val="20"/>
      <w:szCs w:val="20"/>
    </w:rPr>
  </w:style>
  <w:style w:type="character" w:customStyle="1" w:styleId="13">
    <w:name w:val="Основной текст Знак13"/>
    <w:uiPriority w:val="99"/>
    <w:semiHidden/>
    <w:rPr>
      <w:rFonts w:cs="Times New Roman"/>
      <w:sz w:val="20"/>
      <w:szCs w:val="20"/>
    </w:rPr>
  </w:style>
  <w:style w:type="character" w:customStyle="1" w:styleId="12">
    <w:name w:val="Основной текст Знак12"/>
    <w:uiPriority w:val="99"/>
    <w:semiHidden/>
    <w:rPr>
      <w:rFonts w:cs="Times New Roman"/>
      <w:sz w:val="20"/>
      <w:szCs w:val="20"/>
    </w:rPr>
  </w:style>
  <w:style w:type="character" w:customStyle="1" w:styleId="110">
    <w:name w:val="Основной текст Знак11"/>
    <w:uiPriority w:val="99"/>
    <w:semiHidden/>
    <w:rPr>
      <w:rFonts w:cs="Times New Roman"/>
      <w:sz w:val="20"/>
      <w:szCs w:val="20"/>
    </w:rPr>
  </w:style>
  <w:style w:type="character" w:styleId="a5">
    <w:name w:val="Hyperlink"/>
    <w:uiPriority w:val="99"/>
    <w:rsid w:val="00D559E6"/>
    <w:rPr>
      <w:rFonts w:cs="Times New Roman"/>
      <w:color w:val="0000FF"/>
      <w:u w:val="single"/>
    </w:rPr>
  </w:style>
  <w:style w:type="paragraph" w:styleId="a6">
    <w:name w:val="Body Text Indent"/>
    <w:aliases w:val="Основной текст с отступом Знак"/>
    <w:basedOn w:val="a"/>
    <w:link w:val="1a"/>
    <w:uiPriority w:val="99"/>
    <w:pPr>
      <w:widowControl/>
      <w:spacing w:line="240" w:lineRule="auto"/>
      <w:ind w:firstLine="720"/>
    </w:pPr>
    <w:rPr>
      <w:sz w:val="28"/>
    </w:rPr>
  </w:style>
  <w:style w:type="character" w:customStyle="1" w:styleId="1a">
    <w:name w:val="Основной текст с отступом Знак1"/>
    <w:aliases w:val="Основной текст с отступом Знак Знак"/>
    <w:link w:val="a6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widowControl/>
      <w:spacing w:line="240" w:lineRule="auto"/>
      <w:ind w:left="720" w:firstLine="0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widowControl/>
      <w:spacing w:line="240" w:lineRule="auto"/>
      <w:ind w:left="4320" w:firstLine="0"/>
      <w:jc w:val="left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pPr>
      <w:widowControl/>
      <w:spacing w:line="240" w:lineRule="auto"/>
      <w:ind w:left="945" w:firstLine="0"/>
    </w:pPr>
    <w:rPr>
      <w:sz w:val="28"/>
    </w:rPr>
  </w:style>
  <w:style w:type="character" w:customStyle="1" w:styleId="24">
    <w:name w:val="Основной текст 2 Знак"/>
    <w:link w:val="23"/>
    <w:uiPriority w:val="99"/>
    <w:semiHidden/>
    <w:locked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pPr>
      <w:widowControl/>
      <w:spacing w:line="240" w:lineRule="auto"/>
      <w:ind w:firstLine="0"/>
      <w:jc w:val="center"/>
    </w:pPr>
    <w:rPr>
      <w:sz w:val="24"/>
    </w:rPr>
  </w:style>
  <w:style w:type="character" w:customStyle="1" w:styleId="a8">
    <w:name w:val="Название Знак"/>
    <w:link w:val="a7"/>
    <w:uiPriority w:val="99"/>
    <w:locked/>
    <w:rsid w:val="00FD3B4C"/>
    <w:rPr>
      <w:rFonts w:cs="Times New Roman"/>
      <w:sz w:val="24"/>
    </w:rPr>
  </w:style>
  <w:style w:type="paragraph" w:styleId="a9">
    <w:name w:val="Block Text"/>
    <w:basedOn w:val="a"/>
    <w:uiPriority w:val="99"/>
    <w:pPr>
      <w:widowControl/>
      <w:spacing w:line="240" w:lineRule="auto"/>
      <w:ind w:left="4962" w:right="213" w:firstLine="0"/>
    </w:pPr>
    <w:rPr>
      <w:sz w:val="28"/>
    </w:rPr>
  </w:style>
  <w:style w:type="paragraph" w:styleId="33">
    <w:name w:val="Body Text 3"/>
    <w:basedOn w:val="a"/>
    <w:link w:val="34"/>
    <w:uiPriority w:val="99"/>
    <w:pPr>
      <w:widowControl/>
      <w:spacing w:line="240" w:lineRule="auto"/>
      <w:ind w:firstLine="0"/>
    </w:pPr>
    <w:rPr>
      <w:sz w:val="28"/>
    </w:rPr>
  </w:style>
  <w:style w:type="character" w:customStyle="1" w:styleId="34">
    <w:name w:val="Основной текст 3 Знак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aa">
    <w:name w:val="Обычный текст"/>
    <w:basedOn w:val="a"/>
    <w:uiPriority w:val="99"/>
    <w:pPr>
      <w:widowControl/>
      <w:spacing w:line="240" w:lineRule="auto"/>
      <w:ind w:firstLine="567"/>
    </w:pPr>
    <w:rPr>
      <w:sz w:val="28"/>
    </w:rPr>
  </w:style>
  <w:style w:type="paragraph" w:styleId="ab">
    <w:name w:val="annotation text"/>
    <w:basedOn w:val="a"/>
    <w:link w:val="ac"/>
    <w:uiPriority w:val="99"/>
    <w:semiHidden/>
    <w:pPr>
      <w:widowControl/>
      <w:spacing w:line="240" w:lineRule="auto"/>
      <w:ind w:firstLine="0"/>
      <w:jc w:val="left"/>
    </w:pPr>
    <w:rPr>
      <w:sz w:val="20"/>
      <w:lang w:val="en-US"/>
    </w:rPr>
  </w:style>
  <w:style w:type="character" w:customStyle="1" w:styleId="ac">
    <w:name w:val="Текст примечания Знак"/>
    <w:link w:val="ab"/>
    <w:uiPriority w:val="99"/>
    <w:semiHidden/>
    <w:locked/>
    <w:rPr>
      <w:rFonts w:cs="Times New Roman"/>
      <w:sz w:val="20"/>
      <w:szCs w:val="20"/>
    </w:rPr>
  </w:style>
  <w:style w:type="character" w:styleId="ad">
    <w:name w:val="page number"/>
    <w:uiPriority w:val="99"/>
    <w:rPr>
      <w:rFonts w:cs="Times New Roman"/>
    </w:rPr>
  </w:style>
  <w:style w:type="paragraph" w:styleId="ae">
    <w:name w:val="header"/>
    <w:basedOn w:val="a"/>
    <w:link w:val="af"/>
    <w:uiPriority w:val="99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lang w:val="en-US"/>
    </w:rPr>
  </w:style>
  <w:style w:type="character" w:customStyle="1" w:styleId="af">
    <w:name w:val="Верхний колонтитул Знак"/>
    <w:link w:val="ae"/>
    <w:uiPriority w:val="99"/>
    <w:semiHidden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lang w:val="en-US"/>
    </w:rPr>
  </w:style>
  <w:style w:type="character" w:customStyle="1" w:styleId="af1">
    <w:name w:val="Нижний колонтитул Знак"/>
    <w:link w:val="af0"/>
    <w:uiPriority w:val="99"/>
    <w:semiHidden/>
    <w:locked/>
    <w:rPr>
      <w:rFonts w:cs="Times New Roman"/>
      <w:sz w:val="20"/>
      <w:szCs w:val="20"/>
    </w:rPr>
  </w:style>
  <w:style w:type="paragraph" w:styleId="af2">
    <w:name w:val="Normal (Web)"/>
    <w:basedOn w:val="a"/>
    <w:uiPriority w:val="99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b">
    <w:name w:val="Стиль1"/>
    <w:basedOn w:val="a"/>
    <w:autoRedefine/>
    <w:uiPriority w:val="99"/>
    <w:pPr>
      <w:widowControl/>
      <w:suppressAutoHyphens/>
      <w:spacing w:line="240" w:lineRule="auto"/>
      <w:ind w:firstLine="709"/>
    </w:pPr>
    <w:rPr>
      <w:sz w:val="29"/>
      <w:szCs w:val="24"/>
    </w:rPr>
  </w:style>
  <w:style w:type="paragraph" w:customStyle="1" w:styleId="ConsPlusNormal">
    <w:name w:val="ConsPlusNormal"/>
    <w:rsid w:val="005624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Subtitle"/>
    <w:basedOn w:val="a"/>
    <w:link w:val="af4"/>
    <w:uiPriority w:val="99"/>
    <w:qFormat/>
    <w:rsid w:val="0011047D"/>
    <w:pPr>
      <w:widowControl/>
      <w:spacing w:line="240" w:lineRule="auto"/>
      <w:ind w:firstLine="0"/>
      <w:jc w:val="left"/>
    </w:pPr>
    <w:rPr>
      <w:sz w:val="32"/>
      <w:lang w:val="en-US"/>
    </w:rPr>
  </w:style>
  <w:style w:type="character" w:customStyle="1" w:styleId="af4">
    <w:name w:val="Подзаголовок Знак"/>
    <w:link w:val="af3"/>
    <w:uiPriority w:val="99"/>
    <w:locked/>
    <w:rPr>
      <w:rFonts w:ascii="Cambria" w:hAnsi="Cambria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rsid w:val="004F5622"/>
    <w:pPr>
      <w:widowControl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99"/>
    <w:rsid w:val="00E07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E328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75B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r">
    <w:name w:val="r"/>
    <w:uiPriority w:val="99"/>
    <w:rsid w:val="003575BB"/>
    <w:rPr>
      <w:rFonts w:cs="Times New Roman"/>
    </w:rPr>
  </w:style>
  <w:style w:type="paragraph" w:customStyle="1" w:styleId="ConsPlusCell">
    <w:name w:val="ConsPlusCell"/>
    <w:uiPriority w:val="99"/>
    <w:rsid w:val="00B452E2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f8">
    <w:name w:val="Знак"/>
    <w:basedOn w:val="a"/>
    <w:uiPriority w:val="99"/>
    <w:rsid w:val="00D559E6"/>
    <w:pPr>
      <w:widowControl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customStyle="1" w:styleId="af9">
    <w:name w:val="Гипертекстовая ссылка"/>
    <w:uiPriority w:val="99"/>
    <w:rsid w:val="00E23C1E"/>
    <w:rPr>
      <w:b w:val="0"/>
      <w:bCs w:val="0"/>
      <w:color w:val="106BBE"/>
    </w:rPr>
  </w:style>
  <w:style w:type="character" w:customStyle="1" w:styleId="afa">
    <w:name w:val="Цветовое выделение"/>
    <w:uiPriority w:val="99"/>
    <w:rsid w:val="00E23C1E"/>
    <w:rPr>
      <w:b/>
      <w:bCs/>
      <w:color w:val="26282F"/>
    </w:rPr>
  </w:style>
  <w:style w:type="paragraph" w:customStyle="1" w:styleId="afb">
    <w:name w:val="Нормальный (таблица)"/>
    <w:basedOn w:val="a"/>
    <w:next w:val="a"/>
    <w:uiPriority w:val="99"/>
    <w:rsid w:val="00E23C1E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54854.1804" TargetMode="External"/><Relationship Id="rId18" Type="http://schemas.openxmlformats.org/officeDocument/2006/relationships/hyperlink" Target="garantF1://12024624.39328" TargetMode="External"/><Relationship Id="rId26" Type="http://schemas.openxmlformats.org/officeDocument/2006/relationships/hyperlink" Target="garantF1://12054854.1804" TargetMode="External"/><Relationship Id="rId39" Type="http://schemas.openxmlformats.org/officeDocument/2006/relationships/hyperlink" Target="garantF1://12061610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24624.3911813" TargetMode="External"/><Relationship Id="rId34" Type="http://schemas.openxmlformats.org/officeDocument/2006/relationships/hyperlink" Target="garantF1://12073365.2000" TargetMode="External"/><Relationship Id="rId42" Type="http://schemas.openxmlformats.org/officeDocument/2006/relationships/hyperlink" Target="garantF1://12024624.39329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2054854.0" TargetMode="External"/><Relationship Id="rId17" Type="http://schemas.openxmlformats.org/officeDocument/2006/relationships/hyperlink" Target="garantF1://12024624.39326" TargetMode="External"/><Relationship Id="rId25" Type="http://schemas.openxmlformats.org/officeDocument/2006/relationships/hyperlink" Target="garantF1://12048517.0" TargetMode="External"/><Relationship Id="rId33" Type="http://schemas.openxmlformats.org/officeDocument/2006/relationships/hyperlink" Target="garantF1://12048517.0" TargetMode="External"/><Relationship Id="rId38" Type="http://schemas.openxmlformats.org/officeDocument/2006/relationships/hyperlink" Target="garantF1://12012509.1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61610.0" TargetMode="External"/><Relationship Id="rId20" Type="http://schemas.openxmlformats.org/officeDocument/2006/relationships/hyperlink" Target="garantF1://12024624.391181" TargetMode="External"/><Relationship Id="rId29" Type="http://schemas.openxmlformats.org/officeDocument/2006/relationships/hyperlink" Target="garantF1://12054854.4" TargetMode="External"/><Relationship Id="rId41" Type="http://schemas.openxmlformats.org/officeDocument/2006/relationships/hyperlink" Target="garantF1://12024624.3932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7.0" TargetMode="External"/><Relationship Id="rId24" Type="http://schemas.openxmlformats.org/officeDocument/2006/relationships/hyperlink" Target="garantF1://12061610.0" TargetMode="External"/><Relationship Id="rId32" Type="http://schemas.openxmlformats.org/officeDocument/2006/relationships/hyperlink" Target="garantF1://12054854.1405" TargetMode="External"/><Relationship Id="rId37" Type="http://schemas.openxmlformats.org/officeDocument/2006/relationships/hyperlink" Target="garantF1://12054854.1405" TargetMode="External"/><Relationship Id="rId40" Type="http://schemas.openxmlformats.org/officeDocument/2006/relationships/hyperlink" Target="garantF1://12024624.39326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12054854.1804" TargetMode="External"/><Relationship Id="rId23" Type="http://schemas.openxmlformats.org/officeDocument/2006/relationships/hyperlink" Target="garantF1://12024624.3911819" TargetMode="External"/><Relationship Id="rId28" Type="http://schemas.openxmlformats.org/officeDocument/2006/relationships/hyperlink" Target="garantF1://12024624.2" TargetMode="External"/><Relationship Id="rId36" Type="http://schemas.openxmlformats.org/officeDocument/2006/relationships/hyperlink" Target="garantF1://12054854.1403" TargetMode="External"/><Relationship Id="rId10" Type="http://schemas.openxmlformats.org/officeDocument/2006/relationships/hyperlink" Target="garantF1://10064072.0" TargetMode="External"/><Relationship Id="rId19" Type="http://schemas.openxmlformats.org/officeDocument/2006/relationships/hyperlink" Target="garantF1://12024624.39329" TargetMode="External"/><Relationship Id="rId31" Type="http://schemas.openxmlformats.org/officeDocument/2006/relationships/hyperlink" Target="garantF1://12054854.1403" TargetMode="External"/><Relationship Id="rId44" Type="http://schemas.openxmlformats.org/officeDocument/2006/relationships/hyperlink" Target="garantF1://12054854.18042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47340412.0" TargetMode="External"/><Relationship Id="rId14" Type="http://schemas.openxmlformats.org/officeDocument/2006/relationships/hyperlink" Target="garantF1://12054854.1804" TargetMode="External"/><Relationship Id="rId22" Type="http://schemas.openxmlformats.org/officeDocument/2006/relationships/hyperlink" Target="garantF1://12024624.3911818" TargetMode="External"/><Relationship Id="rId27" Type="http://schemas.openxmlformats.org/officeDocument/2006/relationships/hyperlink" Target="garantF1://10064072.1001" TargetMode="External"/><Relationship Id="rId30" Type="http://schemas.openxmlformats.org/officeDocument/2006/relationships/hyperlink" Target="garantF1://12054854.15" TargetMode="External"/><Relationship Id="rId35" Type="http://schemas.openxmlformats.org/officeDocument/2006/relationships/hyperlink" Target="garantF1://12073365.0" TargetMode="External"/><Relationship Id="rId43" Type="http://schemas.openxmlformats.org/officeDocument/2006/relationships/hyperlink" Target="garantF1://12048517.17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F0F6C-5722-42FE-AC09-6B02FA7F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3982</Words>
  <Characters>22703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района</Company>
  <LinksUpToDate>false</LinksUpToDate>
  <CharactersWithSpaces>26632</CharactersWithSpaces>
  <SharedDoc>false</SharedDoc>
  <HLinks>
    <vt:vector size="240" baseType="variant">
      <vt:variant>
        <vt:i4>6750256</vt:i4>
      </vt:variant>
      <vt:variant>
        <vt:i4>117</vt:i4>
      </vt:variant>
      <vt:variant>
        <vt:i4>0</vt:i4>
      </vt:variant>
      <vt:variant>
        <vt:i4>5</vt:i4>
      </vt:variant>
      <vt:variant>
        <vt:lpwstr>garantf1://12054854.18042/</vt:lpwstr>
      </vt:variant>
      <vt:variant>
        <vt:lpwstr/>
      </vt:variant>
      <vt:variant>
        <vt:i4>4849677</vt:i4>
      </vt:variant>
      <vt:variant>
        <vt:i4>114</vt:i4>
      </vt:variant>
      <vt:variant>
        <vt:i4>0</vt:i4>
      </vt:variant>
      <vt:variant>
        <vt:i4>5</vt:i4>
      </vt:variant>
      <vt:variant>
        <vt:lpwstr>garantf1://12048517.1701/</vt:lpwstr>
      </vt:variant>
      <vt:variant>
        <vt:lpwstr/>
      </vt:variant>
      <vt:variant>
        <vt:i4>6750259</vt:i4>
      </vt:variant>
      <vt:variant>
        <vt:i4>111</vt:i4>
      </vt:variant>
      <vt:variant>
        <vt:i4>0</vt:i4>
      </vt:variant>
      <vt:variant>
        <vt:i4>5</vt:i4>
      </vt:variant>
      <vt:variant>
        <vt:lpwstr>garantf1://12024624.39329/</vt:lpwstr>
      </vt:variant>
      <vt:variant>
        <vt:lpwstr/>
      </vt:variant>
      <vt:variant>
        <vt:i4>6750258</vt:i4>
      </vt:variant>
      <vt:variant>
        <vt:i4>108</vt:i4>
      </vt:variant>
      <vt:variant>
        <vt:i4>0</vt:i4>
      </vt:variant>
      <vt:variant>
        <vt:i4>5</vt:i4>
      </vt:variant>
      <vt:variant>
        <vt:lpwstr>garantf1://12024624.39328/</vt:lpwstr>
      </vt:variant>
      <vt:variant>
        <vt:lpwstr/>
      </vt:variant>
      <vt:variant>
        <vt:i4>6750268</vt:i4>
      </vt:variant>
      <vt:variant>
        <vt:i4>105</vt:i4>
      </vt:variant>
      <vt:variant>
        <vt:i4>0</vt:i4>
      </vt:variant>
      <vt:variant>
        <vt:i4>5</vt:i4>
      </vt:variant>
      <vt:variant>
        <vt:lpwstr>garantf1://12024624.39326/</vt:lpwstr>
      </vt:variant>
      <vt:variant>
        <vt:lpwstr/>
      </vt:variant>
      <vt:variant>
        <vt:i4>6946874</vt:i4>
      </vt:variant>
      <vt:variant>
        <vt:i4>102</vt:i4>
      </vt:variant>
      <vt:variant>
        <vt:i4>0</vt:i4>
      </vt:variant>
      <vt:variant>
        <vt:i4>5</vt:i4>
      </vt:variant>
      <vt:variant>
        <vt:lpwstr>garantf1://12061610.0/</vt:lpwstr>
      </vt:variant>
      <vt:variant>
        <vt:lpwstr/>
      </vt:variant>
      <vt:variant>
        <vt:i4>6815798</vt:i4>
      </vt:variant>
      <vt:variant>
        <vt:i4>99</vt:i4>
      </vt:variant>
      <vt:variant>
        <vt:i4>0</vt:i4>
      </vt:variant>
      <vt:variant>
        <vt:i4>5</vt:i4>
      </vt:variant>
      <vt:variant>
        <vt:lpwstr>garantf1://12012509.1/</vt:lpwstr>
      </vt:variant>
      <vt:variant>
        <vt:lpwstr/>
      </vt:variant>
      <vt:variant>
        <vt:i4>4521986</vt:i4>
      </vt:variant>
      <vt:variant>
        <vt:i4>96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4390914</vt:i4>
      </vt:variant>
      <vt:variant>
        <vt:i4>93</vt:i4>
      </vt:variant>
      <vt:variant>
        <vt:i4>0</vt:i4>
      </vt:variant>
      <vt:variant>
        <vt:i4>5</vt:i4>
      </vt:variant>
      <vt:variant>
        <vt:lpwstr>garantf1://12054854.1403/</vt:lpwstr>
      </vt:variant>
      <vt:variant>
        <vt:lpwstr/>
      </vt:variant>
      <vt:variant>
        <vt:i4>7274555</vt:i4>
      </vt:variant>
      <vt:variant>
        <vt:i4>90</vt:i4>
      </vt:variant>
      <vt:variant>
        <vt:i4>0</vt:i4>
      </vt:variant>
      <vt:variant>
        <vt:i4>5</vt:i4>
      </vt:variant>
      <vt:variant>
        <vt:lpwstr>garantf1://12073365.0/</vt:lpwstr>
      </vt:variant>
      <vt:variant>
        <vt:lpwstr/>
      </vt:variant>
      <vt:variant>
        <vt:i4>4194313</vt:i4>
      </vt:variant>
      <vt:variant>
        <vt:i4>87</vt:i4>
      </vt:variant>
      <vt:variant>
        <vt:i4>0</vt:i4>
      </vt:variant>
      <vt:variant>
        <vt:i4>5</vt:i4>
      </vt:variant>
      <vt:variant>
        <vt:lpwstr>garantf1://12073365.2000/</vt:lpwstr>
      </vt:variant>
      <vt:variant>
        <vt:lpwstr/>
      </vt:variant>
      <vt:variant>
        <vt:i4>6488124</vt:i4>
      </vt:variant>
      <vt:variant>
        <vt:i4>84</vt:i4>
      </vt:variant>
      <vt:variant>
        <vt:i4>0</vt:i4>
      </vt:variant>
      <vt:variant>
        <vt:i4>5</vt:i4>
      </vt:variant>
      <vt:variant>
        <vt:lpwstr>garantf1://12048517.0/</vt:lpwstr>
      </vt:variant>
      <vt:variant>
        <vt:lpwstr/>
      </vt:variant>
      <vt:variant>
        <vt:i4>4521986</vt:i4>
      </vt:variant>
      <vt:variant>
        <vt:i4>81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4390914</vt:i4>
      </vt:variant>
      <vt:variant>
        <vt:i4>78</vt:i4>
      </vt:variant>
      <vt:variant>
        <vt:i4>0</vt:i4>
      </vt:variant>
      <vt:variant>
        <vt:i4>5</vt:i4>
      </vt:variant>
      <vt:variant>
        <vt:lpwstr>garantf1://12054854.1403/</vt:lpwstr>
      </vt:variant>
      <vt:variant>
        <vt:lpwstr/>
      </vt:variant>
      <vt:variant>
        <vt:i4>7405618</vt:i4>
      </vt:variant>
      <vt:variant>
        <vt:i4>75</vt:i4>
      </vt:variant>
      <vt:variant>
        <vt:i4>0</vt:i4>
      </vt:variant>
      <vt:variant>
        <vt:i4>5</vt:i4>
      </vt:variant>
      <vt:variant>
        <vt:lpwstr>garantf1://12054854.15/</vt:lpwstr>
      </vt:variant>
      <vt:variant>
        <vt:lpwstr/>
      </vt:variant>
      <vt:variant>
        <vt:i4>7012407</vt:i4>
      </vt:variant>
      <vt:variant>
        <vt:i4>72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7077944</vt:i4>
      </vt:variant>
      <vt:variant>
        <vt:i4>69</vt:i4>
      </vt:variant>
      <vt:variant>
        <vt:i4>0</vt:i4>
      </vt:variant>
      <vt:variant>
        <vt:i4>5</vt:i4>
      </vt:variant>
      <vt:variant>
        <vt:lpwstr>garantf1://12024624.2/</vt:lpwstr>
      </vt:variant>
      <vt:variant>
        <vt:lpwstr/>
      </vt:variant>
      <vt:variant>
        <vt:i4>4653069</vt:i4>
      </vt:variant>
      <vt:variant>
        <vt:i4>66</vt:i4>
      </vt:variant>
      <vt:variant>
        <vt:i4>0</vt:i4>
      </vt:variant>
      <vt:variant>
        <vt:i4>5</vt:i4>
      </vt:variant>
      <vt:variant>
        <vt:lpwstr>garantf1://10064072.1001/</vt:lpwstr>
      </vt:variant>
      <vt:variant>
        <vt:lpwstr/>
      </vt:variant>
      <vt:variant>
        <vt:i4>4718594</vt:i4>
      </vt:variant>
      <vt:variant>
        <vt:i4>63</vt:i4>
      </vt:variant>
      <vt:variant>
        <vt:i4>0</vt:i4>
      </vt:variant>
      <vt:variant>
        <vt:i4>5</vt:i4>
      </vt:variant>
      <vt:variant>
        <vt:lpwstr>garantf1://12054854.1804/</vt:lpwstr>
      </vt:variant>
      <vt:variant>
        <vt:lpwstr/>
      </vt:variant>
      <vt:variant>
        <vt:i4>6488124</vt:i4>
      </vt:variant>
      <vt:variant>
        <vt:i4>60</vt:i4>
      </vt:variant>
      <vt:variant>
        <vt:i4>0</vt:i4>
      </vt:variant>
      <vt:variant>
        <vt:i4>5</vt:i4>
      </vt:variant>
      <vt:variant>
        <vt:lpwstr>garantf1://12048517.0/</vt:lpwstr>
      </vt:variant>
      <vt:variant>
        <vt:lpwstr/>
      </vt:variant>
      <vt:variant>
        <vt:i4>6946874</vt:i4>
      </vt:variant>
      <vt:variant>
        <vt:i4>57</vt:i4>
      </vt:variant>
      <vt:variant>
        <vt:i4>0</vt:i4>
      </vt:variant>
      <vt:variant>
        <vt:i4>5</vt:i4>
      </vt:variant>
      <vt:variant>
        <vt:lpwstr>garantf1://12061610.0/</vt:lpwstr>
      </vt:variant>
      <vt:variant>
        <vt:lpwstr/>
      </vt:variant>
      <vt:variant>
        <vt:i4>2818064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5570569</vt:i4>
      </vt:variant>
      <vt:variant>
        <vt:i4>51</vt:i4>
      </vt:variant>
      <vt:variant>
        <vt:i4>0</vt:i4>
      </vt:variant>
      <vt:variant>
        <vt:i4>5</vt:i4>
      </vt:variant>
      <vt:variant>
        <vt:lpwstr>garantf1://12024624.3911819/</vt:lpwstr>
      </vt:variant>
      <vt:variant>
        <vt:lpwstr/>
      </vt:variant>
      <vt:variant>
        <vt:i4>5570568</vt:i4>
      </vt:variant>
      <vt:variant>
        <vt:i4>48</vt:i4>
      </vt:variant>
      <vt:variant>
        <vt:i4>0</vt:i4>
      </vt:variant>
      <vt:variant>
        <vt:i4>5</vt:i4>
      </vt:variant>
      <vt:variant>
        <vt:lpwstr>garantf1://12024624.3911818/</vt:lpwstr>
      </vt:variant>
      <vt:variant>
        <vt:lpwstr/>
      </vt:variant>
      <vt:variant>
        <vt:i4>5570563</vt:i4>
      </vt:variant>
      <vt:variant>
        <vt:i4>45</vt:i4>
      </vt:variant>
      <vt:variant>
        <vt:i4>0</vt:i4>
      </vt:variant>
      <vt:variant>
        <vt:i4>5</vt:i4>
      </vt:variant>
      <vt:variant>
        <vt:lpwstr>garantf1://12024624.3911813/</vt:lpwstr>
      </vt:variant>
      <vt:variant>
        <vt:lpwstr/>
      </vt:variant>
      <vt:variant>
        <vt:i4>7995440</vt:i4>
      </vt:variant>
      <vt:variant>
        <vt:i4>42</vt:i4>
      </vt:variant>
      <vt:variant>
        <vt:i4>0</vt:i4>
      </vt:variant>
      <vt:variant>
        <vt:i4>5</vt:i4>
      </vt:variant>
      <vt:variant>
        <vt:lpwstr>garantf1://12024624.391181/</vt:lpwstr>
      </vt:variant>
      <vt:variant>
        <vt:lpwstr/>
      </vt:variant>
      <vt:variant>
        <vt:i4>6750259</vt:i4>
      </vt:variant>
      <vt:variant>
        <vt:i4>39</vt:i4>
      </vt:variant>
      <vt:variant>
        <vt:i4>0</vt:i4>
      </vt:variant>
      <vt:variant>
        <vt:i4>5</vt:i4>
      </vt:variant>
      <vt:variant>
        <vt:lpwstr>garantf1://12024624.39329/</vt:lpwstr>
      </vt:variant>
      <vt:variant>
        <vt:lpwstr/>
      </vt:variant>
      <vt:variant>
        <vt:i4>6750258</vt:i4>
      </vt:variant>
      <vt:variant>
        <vt:i4>36</vt:i4>
      </vt:variant>
      <vt:variant>
        <vt:i4>0</vt:i4>
      </vt:variant>
      <vt:variant>
        <vt:i4>5</vt:i4>
      </vt:variant>
      <vt:variant>
        <vt:lpwstr>garantf1://12024624.39328/</vt:lpwstr>
      </vt:variant>
      <vt:variant>
        <vt:lpwstr/>
      </vt:variant>
      <vt:variant>
        <vt:i4>6750268</vt:i4>
      </vt:variant>
      <vt:variant>
        <vt:i4>33</vt:i4>
      </vt:variant>
      <vt:variant>
        <vt:i4>0</vt:i4>
      </vt:variant>
      <vt:variant>
        <vt:i4>5</vt:i4>
      </vt:variant>
      <vt:variant>
        <vt:lpwstr>garantf1://12024624.39326/</vt:lpwstr>
      </vt:variant>
      <vt:variant>
        <vt:lpwstr/>
      </vt:variant>
      <vt:variant>
        <vt:i4>6946874</vt:i4>
      </vt:variant>
      <vt:variant>
        <vt:i4>30</vt:i4>
      </vt:variant>
      <vt:variant>
        <vt:i4>0</vt:i4>
      </vt:variant>
      <vt:variant>
        <vt:i4>5</vt:i4>
      </vt:variant>
      <vt:variant>
        <vt:lpwstr>garantf1://12061610.0/</vt:lpwstr>
      </vt:variant>
      <vt:variant>
        <vt:lpwstr/>
      </vt:variant>
      <vt:variant>
        <vt:i4>4718594</vt:i4>
      </vt:variant>
      <vt:variant>
        <vt:i4>27</vt:i4>
      </vt:variant>
      <vt:variant>
        <vt:i4>0</vt:i4>
      </vt:variant>
      <vt:variant>
        <vt:i4>5</vt:i4>
      </vt:variant>
      <vt:variant>
        <vt:lpwstr>garantf1://12054854.1804/</vt:lpwstr>
      </vt:variant>
      <vt:variant>
        <vt:lpwstr/>
      </vt:variant>
      <vt:variant>
        <vt:i4>7209022</vt:i4>
      </vt:variant>
      <vt:variant>
        <vt:i4>24</vt:i4>
      </vt:variant>
      <vt:variant>
        <vt:i4>0</vt:i4>
      </vt:variant>
      <vt:variant>
        <vt:i4>5</vt:i4>
      </vt:variant>
      <vt:variant>
        <vt:lpwstr>garantf1://17660720.0/</vt:lpwstr>
      </vt:variant>
      <vt:variant>
        <vt:lpwstr/>
      </vt:variant>
      <vt:variant>
        <vt:i4>4718594</vt:i4>
      </vt:variant>
      <vt:variant>
        <vt:i4>21</vt:i4>
      </vt:variant>
      <vt:variant>
        <vt:i4>0</vt:i4>
      </vt:variant>
      <vt:variant>
        <vt:i4>5</vt:i4>
      </vt:variant>
      <vt:variant>
        <vt:lpwstr>garantf1://12054854.1804/</vt:lpwstr>
      </vt:variant>
      <vt:variant>
        <vt:lpwstr/>
      </vt:variant>
      <vt:variant>
        <vt:i4>4718594</vt:i4>
      </vt:variant>
      <vt:variant>
        <vt:i4>18</vt:i4>
      </vt:variant>
      <vt:variant>
        <vt:i4>0</vt:i4>
      </vt:variant>
      <vt:variant>
        <vt:i4>5</vt:i4>
      </vt:variant>
      <vt:variant>
        <vt:lpwstr>garantf1://12054854.1804/</vt:lpwstr>
      </vt:variant>
      <vt:variant>
        <vt:lpwstr/>
      </vt:variant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7012403</vt:i4>
      </vt:variant>
      <vt:variant>
        <vt:i4>9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6684710</vt:i4>
      </vt:variant>
      <vt:variant>
        <vt:i4>6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6881340</vt:i4>
      </vt:variant>
      <vt:variant>
        <vt:i4>3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7143485</vt:i4>
      </vt:variant>
      <vt:variant>
        <vt:i4>0</vt:i4>
      </vt:variant>
      <vt:variant>
        <vt:i4>0</vt:i4>
      </vt:variant>
      <vt:variant>
        <vt:i4>5</vt:i4>
      </vt:variant>
      <vt:variant>
        <vt:lpwstr>garantf1://47340412.0/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Сагитов Руслан</dc:creator>
  <cp:keywords/>
  <cp:lastModifiedBy>Азяковский сельсовет</cp:lastModifiedBy>
  <cp:revision>22</cp:revision>
  <cp:lastPrinted>2019-06-25T06:03:00Z</cp:lastPrinted>
  <dcterms:created xsi:type="dcterms:W3CDTF">2019-06-12T14:25:00Z</dcterms:created>
  <dcterms:modified xsi:type="dcterms:W3CDTF">2019-06-27T12:04:00Z</dcterms:modified>
</cp:coreProperties>
</file>