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C47B26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7C0FA0">
        <w:rPr>
          <w:b/>
          <w:sz w:val="28"/>
          <w:szCs w:val="28"/>
        </w:rPr>
        <w:t xml:space="preserve">20»   июля </w:t>
      </w:r>
      <w:r w:rsidR="006E03B2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   </w:t>
      </w:r>
      <w:r w:rsidR="00EE3CEA">
        <w:rPr>
          <w:b/>
          <w:sz w:val="28"/>
          <w:szCs w:val="28"/>
        </w:rPr>
        <w:t xml:space="preserve">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7C0FA0">
        <w:rPr>
          <w:b/>
          <w:sz w:val="28"/>
          <w:szCs w:val="28"/>
        </w:rPr>
        <w:t>11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>Во исполнение приговора  Бураевского  районного суда  РБ от 22.06.2016года   в отношении Галимова  Асгата Газнаваевича,14.03.1990г.р.,осужденного по ст.158 ч.1, 158 ч.2, п.В Уголовного кодекса  Российской Федерации, направленного для отбывания к обязательным работам: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1.Предоставить осужденному Галимову Асгату Газнаваевичу рабочее место с 21 июля 2015года на срок 130(сто тридцать)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Галимова А.Г.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отработанных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филиал по Бураевскому району ФКУ УИИ УФСИН России по РБ.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уголовно-исполнительную инспекцию о невыходе осужденного Галимова А.Г. на работу и допущенных им нарушений трудовой дисциплины.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47B26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7A65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B4A0F-0CC8-439E-A42B-5052589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2016-07-25T03:19:00Z</cp:lastPrinted>
  <dcterms:created xsi:type="dcterms:W3CDTF">2019-08-09T07:03:00Z</dcterms:created>
  <dcterms:modified xsi:type="dcterms:W3CDTF">2019-08-09T07:03:00Z</dcterms:modified>
</cp:coreProperties>
</file>