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037" w:tblpY="886"/>
        <w:tblW w:w="5786" w:type="dxa"/>
        <w:tblLook w:val="04A0" w:firstRow="1" w:lastRow="0" w:firstColumn="1" w:lastColumn="0" w:noHBand="0" w:noVBand="1"/>
      </w:tblPr>
      <w:tblGrid>
        <w:gridCol w:w="5786"/>
      </w:tblGrid>
      <w:tr w:rsidR="0017054A" w:rsidRPr="00F50A53" w:rsidTr="009D7AF4">
        <w:trPr>
          <w:trHeight w:val="1134"/>
        </w:trPr>
        <w:tc>
          <w:tcPr>
            <w:tcW w:w="5786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7054A" w:rsidRPr="00F50A53" w:rsidRDefault="0017054A" w:rsidP="009D7AF4">
            <w:pPr>
              <w:tabs>
                <w:tab w:val="left" w:pos="838"/>
              </w:tabs>
              <w:suppressAutoHyphens/>
              <w:ind w:left="142"/>
            </w:pPr>
            <w:r w:rsidRPr="00F50A53">
              <w:t xml:space="preserve">к постановлению </w:t>
            </w:r>
            <w:r w:rsidR="0037144A">
              <w:t>главы А</w:t>
            </w:r>
            <w:r w:rsidR="00C820AB">
              <w:t>дминистрации</w:t>
            </w:r>
            <w:r w:rsidRPr="00F50A53">
              <w:t xml:space="preserve"> сельского поселения </w:t>
            </w:r>
            <w:proofErr w:type="spellStart"/>
            <w:r w:rsidR="0068513B">
              <w:t>Азяковский</w:t>
            </w:r>
            <w:proofErr w:type="spellEnd"/>
            <w:r w:rsidR="0068513B">
              <w:t xml:space="preserve"> </w:t>
            </w:r>
            <w:r w:rsidRPr="00F50A53">
              <w:t xml:space="preserve"> сельсовет муниципального района </w:t>
            </w:r>
            <w:r w:rsidR="00C820AB">
              <w:t>Бураевский</w:t>
            </w:r>
            <w:r w:rsidRPr="00F50A53">
              <w:t xml:space="preserve"> район Республики Башкортостан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  <w:r w:rsidRPr="00F50A53">
              <w:t xml:space="preserve">от « </w:t>
            </w:r>
            <w:r w:rsidR="0068513B">
              <w:t>07</w:t>
            </w:r>
            <w:r w:rsidRPr="00F50A53">
              <w:t xml:space="preserve">  »</w:t>
            </w:r>
            <w:r w:rsidR="0068513B">
              <w:t xml:space="preserve"> ноября </w:t>
            </w:r>
            <w:r w:rsidRPr="00F50A53">
              <w:t xml:space="preserve">2017  г.  № </w:t>
            </w:r>
            <w:r w:rsidR="0068513B">
              <w:t>132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 xml:space="preserve"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37144A">
        <w:rPr>
          <w:bCs/>
        </w:rPr>
        <w:t>А</w:t>
      </w:r>
      <w:r w:rsidR="00C820AB">
        <w:rPr>
          <w:bCs/>
        </w:rPr>
        <w:t>дминистрации</w:t>
      </w:r>
      <w:r w:rsidR="00784D88" w:rsidRPr="00784D88">
        <w:rPr>
          <w:bCs/>
        </w:rPr>
        <w:t xml:space="preserve"> </w:t>
      </w:r>
      <w:r w:rsidR="0017054A" w:rsidRPr="00F50A53">
        <w:t xml:space="preserve">сельского поселения </w:t>
      </w:r>
      <w:proofErr w:type="spellStart"/>
      <w:r w:rsidR="0068513B">
        <w:t>Азяковский</w:t>
      </w:r>
      <w:proofErr w:type="spellEnd"/>
      <w:r w:rsidR="0068513B">
        <w:t xml:space="preserve"> </w:t>
      </w:r>
      <w:r w:rsidR="0017054A" w:rsidRPr="00F50A53">
        <w:t xml:space="preserve"> сельсовет муниципального района </w:t>
      </w:r>
      <w:r w:rsidR="00C820AB">
        <w:t>Бураевский</w:t>
      </w:r>
      <w:r w:rsidR="0017054A" w:rsidRPr="00F50A53">
        <w:t xml:space="preserve"> район Республики Башкортостан</w:t>
      </w:r>
      <w:r w:rsidR="0017054A">
        <w:t xml:space="preserve">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r w:rsidR="00047E0B">
        <w:t>Ответственный</w:t>
      </w:r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proofErr w:type="gramStart"/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lastRenderedPageBreak/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lastRenderedPageBreak/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DA313F">
        <w:t>бухгалтерию</w:t>
      </w:r>
      <w:r>
        <w:t xml:space="preserve"> </w:t>
      </w:r>
      <w:r w:rsidR="00047E0B">
        <w:t>О</w:t>
      </w:r>
      <w:r w:rsidR="000D2099">
        <w:t>ператор</w:t>
      </w:r>
      <w:r w:rsidR="00670C79">
        <w:t>а, непосредственно осуществляюще</w:t>
      </w:r>
      <w:r>
        <w:t xml:space="preserve">е </w:t>
      </w:r>
      <w:r w:rsidR="00670C79">
        <w:t xml:space="preserve">сбор </w:t>
      </w:r>
      <w:r>
        <w:t>персональных данных.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</w:t>
      </w:r>
      <w:proofErr w:type="spellStart"/>
      <w:r w:rsidRPr="00E400E4">
        <w:t>ПДн</w:t>
      </w:r>
      <w:proofErr w:type="spellEnd"/>
      <w:r w:rsidRPr="00E400E4">
        <w:t xml:space="preserve">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</w:t>
      </w:r>
      <w:r w:rsidR="005D6921">
        <w:lastRenderedPageBreak/>
        <w:t>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 w:rsidR="0066625F">
        <w:t>сотрудник</w:t>
      </w:r>
      <w:r w:rsidRPr="001D2628">
        <w:t xml:space="preserve">а по обработке </w:t>
      </w:r>
      <w:proofErr w:type="spellStart"/>
      <w:r w:rsidRPr="001D2628">
        <w:t>ПДн</w:t>
      </w:r>
      <w:proofErr w:type="spellEnd"/>
      <w:r w:rsidRPr="001D2628">
        <w:t xml:space="preserve">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</w:t>
      </w:r>
      <w:proofErr w:type="spellStart"/>
      <w:r w:rsidR="007D4D63" w:rsidRPr="00E400E4">
        <w:t>ПДн</w:t>
      </w:r>
      <w:proofErr w:type="spellEnd"/>
      <w:r w:rsidR="007D4D63" w:rsidRPr="00E400E4">
        <w:t xml:space="preserve">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приказом </w:t>
      </w:r>
      <w:r>
        <w:rPr>
          <w:sz w:val="28"/>
          <w:szCs w:val="28"/>
        </w:rPr>
        <w:t>руководителя</w:t>
      </w:r>
      <w:r w:rsidRPr="00111744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</w:t>
      </w:r>
      <w:r w:rsidRPr="00111744">
        <w:rPr>
          <w:sz w:val="28"/>
          <w:szCs w:val="28"/>
        </w:rPr>
        <w:t>а.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контроль за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 xml:space="preserve">, </w:t>
      </w:r>
      <w:r w:rsidR="00077B74" w:rsidRPr="00077B74">
        <w:rPr>
          <w:rFonts w:ascii="Times New Roman" w:hAnsi="Times New Roman"/>
          <w:sz w:val="28"/>
          <w:szCs w:val="28"/>
        </w:rPr>
        <w:lastRenderedPageBreak/>
        <w:t>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 </w:t>
      </w:r>
      <w:r w:rsidR="003466B4">
        <w:rPr>
          <w:rFonts w:ascii="Times New Roman" w:hAnsi="Times New Roman"/>
          <w:sz w:val="28"/>
          <w:szCs w:val="28"/>
        </w:rPr>
        <w:t>Главы сельского поселения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297249742"/>
      <w:bookmarkStart w:id="1" w:name="_Toc297249921"/>
      <w:bookmarkStart w:id="2" w:name="_Toc297249995"/>
      <w:bookmarkStart w:id="3" w:name="_Toc297249743"/>
      <w:bookmarkStart w:id="4" w:name="_Toc297249922"/>
      <w:bookmarkStart w:id="5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0"/>
      <w:bookmarkEnd w:id="1"/>
      <w:bookmarkEnd w:id="2"/>
    </w:p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6" w:name="P173"/>
      <w:bookmarkEnd w:id="6"/>
    </w:p>
    <w:bookmarkEnd w:id="3"/>
    <w:bookmarkEnd w:id="4"/>
    <w:bookmarkEnd w:id="5"/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9B3358"/>
    <w:p w:rsidR="009B3358" w:rsidRPr="00B32818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9B3358" w:rsidRPr="00B32818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 xml:space="preserve">распоряжением Главы </w:t>
      </w:r>
      <w:r w:rsidR="003466B4">
        <w:rPr>
          <w:sz w:val="28"/>
          <w:szCs w:val="28"/>
        </w:rPr>
        <w:t>сельского поселения</w:t>
      </w:r>
      <w:r w:rsidRPr="00B32818">
        <w:rPr>
          <w:sz w:val="28"/>
          <w:szCs w:val="28"/>
        </w:rPr>
        <w:t xml:space="preserve">. </w:t>
      </w: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lastRenderedPageBreak/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 xml:space="preserve">распоряжения Главы </w:t>
      </w:r>
      <w:r w:rsidR="003466B4">
        <w:rPr>
          <w:sz w:val="28"/>
          <w:szCs w:val="28"/>
        </w:rPr>
        <w:t>сельского поселения</w:t>
      </w:r>
      <w:r w:rsidRPr="00B32818">
        <w:rPr>
          <w:sz w:val="28"/>
          <w:szCs w:val="28"/>
        </w:rPr>
        <w:t>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571123" w:rsidRDefault="009B3358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</w:t>
      </w:r>
      <w:proofErr w:type="spellEnd"/>
      <w:r w:rsidRPr="00B32818">
        <w:rPr>
          <w:sz w:val="28"/>
          <w:szCs w:val="28"/>
        </w:rPr>
        <w:t>-уничтожающей машине.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lastRenderedPageBreak/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 работы с обезличенными данными.</w:t>
      </w:r>
    </w:p>
    <w:p w:rsidR="009B3358" w:rsidRPr="00B32818" w:rsidRDefault="009B3358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bookmarkStart w:id="7" w:name="_Toc201404577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7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9B3358" w:rsidRPr="00B32818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bookmarkStart w:id="8" w:name="_GoBack"/>
      <w:bookmarkEnd w:id="8"/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50" w:rsidRDefault="00304A50">
      <w:r>
        <w:separator/>
      </w:r>
    </w:p>
  </w:endnote>
  <w:endnote w:type="continuationSeparator" w:id="0">
    <w:p w:rsidR="00304A50" w:rsidRDefault="00304A50">
      <w:r>
        <w:continuationSeparator/>
      </w:r>
    </w:p>
  </w:endnote>
  <w:endnote w:type="continuationNotice" w:id="1">
    <w:p w:rsidR="00304A50" w:rsidRDefault="00304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C473EA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50" w:rsidRDefault="00304A50">
      <w:r>
        <w:separator/>
      </w:r>
    </w:p>
  </w:footnote>
  <w:footnote w:type="continuationSeparator" w:id="0">
    <w:p w:rsidR="00304A50" w:rsidRDefault="00304A50">
      <w:r>
        <w:continuationSeparator/>
      </w:r>
    </w:p>
  </w:footnote>
  <w:footnote w:type="continuationNotice" w:id="1">
    <w:p w:rsidR="00304A50" w:rsidRDefault="00304A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18" w:rsidRDefault="00C473EA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A" w:rsidRDefault="004552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5pt;height:9.5pt" o:bullet="t">
        <v:imagedata r:id="rId1" o:title=""/>
      </v:shape>
    </w:pict>
  </w:numPicBullet>
  <w:numPicBullet w:numPicBulletId="1">
    <w:pict>
      <v:shape id="_x0000_i1052" type="#_x0000_t75" style="width:9.5pt;height:9.5pt" o:bullet="t">
        <v:imagedata r:id="rId2" o:title=""/>
      </v:shape>
    </w:pict>
  </w:numPicBullet>
  <w:numPicBullet w:numPicBulletId="2">
    <w:pict>
      <v:shape id="_x0000_i1053" type="#_x0000_t75" style="width:9.5pt;height:9.5pt" o:bullet="t">
        <v:imagedata r:id="rId3" o:title=""/>
      </v:shape>
    </w:pict>
  </w:numPicBullet>
  <w:numPicBullet w:numPicBulletId="3">
    <w:pict>
      <v:shape id="_x0000_i1054" type="#_x0000_t75" style="width:9.5pt;height:9.5pt" o:bullet="t">
        <v:imagedata r:id="rId4" o:title=""/>
      </v:shape>
    </w:pict>
  </w:numPicBullet>
  <w:numPicBullet w:numPicBulletId="4">
    <w:pict>
      <v:shape id="_x0000_i1055" type="#_x0000_t75" style="width:4.75pt;height:4.75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D4E49"/>
    <w:rsid w:val="002D5A15"/>
    <w:rsid w:val="002E164C"/>
    <w:rsid w:val="002E1888"/>
    <w:rsid w:val="002E2B73"/>
    <w:rsid w:val="002E6923"/>
    <w:rsid w:val="002F156E"/>
    <w:rsid w:val="003045C0"/>
    <w:rsid w:val="00304A50"/>
    <w:rsid w:val="003055A8"/>
    <w:rsid w:val="0031168D"/>
    <w:rsid w:val="003116A7"/>
    <w:rsid w:val="00313A97"/>
    <w:rsid w:val="0032391C"/>
    <w:rsid w:val="00331FD2"/>
    <w:rsid w:val="00337482"/>
    <w:rsid w:val="00337ACF"/>
    <w:rsid w:val="0034079C"/>
    <w:rsid w:val="003422EA"/>
    <w:rsid w:val="0034263D"/>
    <w:rsid w:val="00346628"/>
    <w:rsid w:val="003466B4"/>
    <w:rsid w:val="00346E18"/>
    <w:rsid w:val="003505E9"/>
    <w:rsid w:val="00355094"/>
    <w:rsid w:val="0035668E"/>
    <w:rsid w:val="00361006"/>
    <w:rsid w:val="003654B2"/>
    <w:rsid w:val="00367646"/>
    <w:rsid w:val="0037082A"/>
    <w:rsid w:val="0037144A"/>
    <w:rsid w:val="003748AF"/>
    <w:rsid w:val="003771BD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8513B"/>
    <w:rsid w:val="006900F6"/>
    <w:rsid w:val="006911D5"/>
    <w:rsid w:val="006936C0"/>
    <w:rsid w:val="006959D0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90BBF"/>
    <w:rsid w:val="00892CD9"/>
    <w:rsid w:val="008A53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5929"/>
    <w:rsid w:val="00A10556"/>
    <w:rsid w:val="00A24460"/>
    <w:rsid w:val="00A245CA"/>
    <w:rsid w:val="00A245F7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20AB"/>
    <w:rsid w:val="00C83C39"/>
    <w:rsid w:val="00C83E2B"/>
    <w:rsid w:val="00C95CC9"/>
    <w:rsid w:val="00C9627A"/>
    <w:rsid w:val="00C96BD2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6A20"/>
    <w:rsid w:val="00D66AC2"/>
    <w:rsid w:val="00D6769E"/>
    <w:rsid w:val="00D67FEF"/>
    <w:rsid w:val="00D70F67"/>
    <w:rsid w:val="00D7150A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21B6"/>
    <w:rsid w:val="00DE465E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A1475"/>
    <w:rsid w:val="00EA1496"/>
    <w:rsid w:val="00EA4EBE"/>
    <w:rsid w:val="00EA50FE"/>
    <w:rsid w:val="00EB3F01"/>
    <w:rsid w:val="00EB6A24"/>
    <w:rsid w:val="00EC2B01"/>
    <w:rsid w:val="00EC45B7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25F4-81BB-43FF-9297-B27959FFB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5567C-9573-4D51-BE63-21B571E7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Азяковский сельсовет</cp:lastModifiedBy>
  <cp:revision>10</cp:revision>
  <cp:lastPrinted>2017-11-03T12:25:00Z</cp:lastPrinted>
  <dcterms:created xsi:type="dcterms:W3CDTF">2017-04-13T07:10:00Z</dcterms:created>
  <dcterms:modified xsi:type="dcterms:W3CDTF">2017-11-03T12:26:00Z</dcterms:modified>
</cp:coreProperties>
</file>