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A1" w:rsidRPr="005612A1" w:rsidRDefault="005612A1" w:rsidP="00561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672"/>
        <w:gridCol w:w="4111"/>
      </w:tblGrid>
      <w:tr w:rsidR="005612A1" w:rsidRPr="005612A1" w:rsidTr="006B7A6A">
        <w:trPr>
          <w:trHeight w:val="1699"/>
        </w:trPr>
        <w:tc>
          <w:tcPr>
            <w:tcW w:w="4248" w:type="dxa"/>
            <w:tcBorders>
              <w:bottom w:val="thickThinSmallGap" w:sz="24" w:space="0" w:color="auto"/>
            </w:tcBorders>
          </w:tcPr>
          <w:p w:rsidR="005612A1" w:rsidRPr="005612A1" w:rsidRDefault="005612A1" w:rsidP="005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adow/>
                <w:sz w:val="24"/>
                <w:szCs w:val="24"/>
                <w:lang w:val="be-BY" w:eastAsia="ru-RU"/>
              </w:rPr>
            </w:pPr>
            <w:r w:rsidRPr="005612A1">
              <w:rPr>
                <w:rFonts w:ascii="Times New Roman" w:eastAsia="Times New Roman" w:hAnsi="Times New Roman" w:cs="Times New Roman"/>
                <w:b/>
                <w:shadow/>
                <w:sz w:val="24"/>
                <w:szCs w:val="24"/>
                <w:lang w:val="be-BY" w:eastAsia="ru-RU"/>
              </w:rPr>
              <w:t>БАШҠОРТОСТАН РЕСПУБЛИКАҺЫ</w:t>
            </w:r>
          </w:p>
          <w:p w:rsidR="005612A1" w:rsidRPr="005612A1" w:rsidRDefault="005612A1" w:rsidP="005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adow/>
                <w:sz w:val="24"/>
                <w:szCs w:val="24"/>
                <w:lang w:val="be-BY" w:eastAsia="ru-RU"/>
              </w:rPr>
            </w:pPr>
            <w:r w:rsidRPr="005612A1">
              <w:rPr>
                <w:rFonts w:ascii="Times New Roman" w:eastAsia="Times New Roman" w:hAnsi="Times New Roman" w:cs="Times New Roman"/>
                <w:b/>
                <w:shadow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5612A1" w:rsidRPr="005612A1" w:rsidRDefault="005612A1" w:rsidP="005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adow/>
                <w:sz w:val="24"/>
                <w:szCs w:val="24"/>
                <w:lang w:val="be-BY" w:eastAsia="ru-RU"/>
              </w:rPr>
            </w:pPr>
            <w:r w:rsidRPr="005612A1">
              <w:rPr>
                <w:rFonts w:ascii="Times New Roman" w:eastAsia="Times New Roman" w:hAnsi="Times New Roman" w:cs="Times New Roman"/>
                <w:b/>
                <w:shadow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5612A1">
              <w:rPr>
                <w:rFonts w:ascii="Times New Roman" w:eastAsia="Times New Roman" w:hAnsi="Times New Roman" w:cs="Times New Roman"/>
                <w:b/>
                <w:shadow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5612A1" w:rsidRPr="005612A1" w:rsidRDefault="005612A1" w:rsidP="005612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</w:pPr>
          </w:p>
        </w:tc>
        <w:tc>
          <w:tcPr>
            <w:tcW w:w="1672" w:type="dxa"/>
            <w:tcBorders>
              <w:bottom w:val="thickThinSmallGap" w:sz="24" w:space="0" w:color="auto"/>
            </w:tcBorders>
          </w:tcPr>
          <w:p w:rsidR="005612A1" w:rsidRPr="005612A1" w:rsidRDefault="005612A1" w:rsidP="005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612A1" w:rsidRPr="005612A1" w:rsidRDefault="005612A1" w:rsidP="005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61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 СЕЛЬСКОГО ПОСЕЛЕНИЯ АЗЯКОВСКИЙ СЕЛЬСОВЕТ МУНИЦИПАЛЬНОГО РАЙОНА БУРАЕВСКИЙ РАЙОН</w:t>
            </w:r>
          </w:p>
          <w:p w:rsidR="005612A1" w:rsidRPr="005612A1" w:rsidRDefault="005612A1" w:rsidP="005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561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5612A1" w:rsidRPr="005612A1" w:rsidRDefault="005612A1" w:rsidP="005612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12A1" w:rsidRPr="005612A1" w:rsidRDefault="005612A1" w:rsidP="0056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Внеочередное заседание                                                   27  созыва</w:t>
      </w:r>
    </w:p>
    <w:p w:rsidR="005612A1" w:rsidRPr="005612A1" w:rsidRDefault="005612A1" w:rsidP="005612A1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sz w:val="28"/>
          <w:szCs w:val="28"/>
          <w:lang w:val="be-BY" w:eastAsia="ru-RU"/>
        </w:rPr>
      </w:pPr>
    </w:p>
    <w:p w:rsidR="0093531B" w:rsidRPr="00F32D5A" w:rsidRDefault="005612A1" w:rsidP="0056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2A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</w:t>
      </w:r>
      <w:r w:rsidR="0057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26682D" w:rsidRPr="00F3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531B" w:rsidRPr="00F3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РЕШЕНИ</w:t>
      </w:r>
      <w:r w:rsidR="0057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57124F" w:rsidRDefault="00C64EED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08 </w:t>
      </w:r>
      <w:r w:rsidR="0093531B" w:rsidRPr="00571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719C" w:rsidRPr="00571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 w:rsidR="0093531B" w:rsidRPr="0057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9719C" w:rsidRPr="00571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="0093531B" w:rsidRPr="00571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       </w:t>
      </w:r>
      <w:r w:rsidR="00571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3531B" w:rsidRPr="00571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</w:t>
      </w:r>
      <w:r w:rsidR="0056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93531B" w:rsidRPr="00571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93531B" w:rsidRPr="00571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№</w:t>
      </w:r>
      <w:r w:rsidR="0057124F" w:rsidRPr="00571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56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89719C" w:rsidRDefault="0093531B" w:rsidP="008971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9719C"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Положения о территориальном общественном самоуправлении на территории сельского поселения </w:t>
      </w:r>
      <w:r w:rsidR="0026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26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719C"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</w:t>
      </w:r>
    </w:p>
    <w:p w:rsidR="0093531B" w:rsidRPr="0089719C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1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93531B" w:rsidRDefault="005612A1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8" w:history="1">
        <w:r w:rsidR="0093531B" w:rsidRPr="0089719C">
          <w:rPr>
            <w:rFonts w:ascii="Times New Roman" w:eastAsia="Times New Roman" w:hAnsi="Times New Roman" w:cs="Times New Roman"/>
            <w:color w:val="0D0D0D" w:themeColor="text1" w:themeTint="F2"/>
            <w:sz w:val="28"/>
            <w:lang w:eastAsia="ru-RU"/>
          </w:rPr>
          <w:t>ст. 27</w:t>
        </w:r>
      </w:hyperlink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06.10.2003 N 131-ФЗ «Об общих принципах организации местного самоуправления в Российской Федерации»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статьей 10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Устава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Бураевский район Республики Башкортостан, Совет сельского поселения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gramStart"/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Бураевский район Республики Башкортостан </w:t>
      </w:r>
    </w:p>
    <w:p w:rsidR="0093531B" w:rsidRPr="0026682D" w:rsidRDefault="0089719C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66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="0093531B" w:rsidRPr="00266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r w:rsidR="0089719C" w:rsidRPr="0089719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территориальном общественном самоуправлении в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поселений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</w:t>
      </w:r>
      <w:proofErr w:type="gramStart"/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Бураевский район Республики Башкортостан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администрацию сельского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Бураевский район Республики Башкортостан.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124F" w:rsidRDefault="0057124F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EC6CB7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="00E7720C"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="00266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А.Т.Мухаяров</w:t>
      </w:r>
      <w:proofErr w:type="spellEnd"/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XSpec="right" w:tblpYSpec="center"/>
        <w:tblW w:w="5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</w:tblGrid>
      <w:tr w:rsidR="0093531B" w:rsidRPr="0093531B" w:rsidTr="0093531B">
        <w:trPr>
          <w:trHeight w:val="2151"/>
        </w:trPr>
        <w:tc>
          <w:tcPr>
            <w:tcW w:w="5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0C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720C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720C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720C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720C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720C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720C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31B" w:rsidRPr="0093531B" w:rsidRDefault="001B5040" w:rsidP="001B5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</w:t>
            </w:r>
            <w:r w:rsidR="0093531B"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Решению</w:t>
            </w:r>
          </w:p>
          <w:p w:rsidR="0093531B" w:rsidRPr="0093531B" w:rsidRDefault="00E7720C" w:rsidP="00E77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Совета </w:t>
            </w:r>
            <w:r w:rsidR="0093531B"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93531B" w:rsidRDefault="00E7720C" w:rsidP="00E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1B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6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Азяковский</w:t>
            </w:r>
            <w:proofErr w:type="spellEnd"/>
            <w:r w:rsidR="00266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МР</w:t>
            </w:r>
            <w:r w:rsidR="001B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1B5040" w:rsidRPr="001B5040" w:rsidRDefault="001B5040" w:rsidP="00E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1B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Бураевский район             </w:t>
            </w:r>
          </w:p>
          <w:p w:rsidR="0093531B" w:rsidRDefault="001B5040" w:rsidP="001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7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E7720C" w:rsidRDefault="001B5040" w:rsidP="001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E7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57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мая 2019 года №24</w:t>
            </w:r>
            <w:r w:rsidR="0056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E7720C" w:rsidRPr="0093531B" w:rsidRDefault="00E7720C" w:rsidP="00935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P35"/>
      <w:bookmarkEnd w:id="0"/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112E8A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531B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31B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31B" w:rsidRPr="00112E8A" w:rsidRDefault="00E7720C" w:rsidP="0057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57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ПОЛОЖЕНИЕ   </w:t>
      </w:r>
      <w:r w:rsidR="0093531B"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ТЕРРИТОРИАЛЬНОМ ОБЩЕСТВЕННОМ САМОУПРАВЛЕНИИ В</w:t>
      </w:r>
      <w:r w:rsidR="0057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B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ЛЬСКОМ ПОСЕЛЕНИ</w:t>
      </w:r>
      <w:r w:rsidR="00F3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93531B"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РАЙОНА БУРАЕВСКИЙ РАЙОН РЕСПУБЛИКИ БАШКОРТОСТАН</w:t>
      </w:r>
    </w:p>
    <w:p w:rsidR="0093531B" w:rsidRPr="00112E8A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112E8A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112E8A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1. ПРАВОВАЯ ОСНОВА </w:t>
      </w:r>
      <w:proofErr w:type="gramStart"/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ТЕРРИТОРИАЛЬНОГО</w:t>
      </w:r>
      <w:proofErr w:type="gramEnd"/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ОБЩЕСТВЕННОГО</w:t>
      </w:r>
    </w:p>
    <w:p w:rsidR="0093531B" w:rsidRPr="00112E8A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САМОУПРАВЛЕНИЯ, ОБЩИЕ ПОНЯТИЯ</w:t>
      </w:r>
    </w:p>
    <w:p w:rsidR="0093531B" w:rsidRPr="00112E8A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</w:t>
      </w:r>
      <w:r w:rsidR="0056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</w:t>
      </w:r>
      <w:hyperlink r:id="rId9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Конституцией</w:t>
        </w:r>
      </w:hyperlink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 </w:t>
      </w:r>
      <w:hyperlink r:id="rId10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законом</w:t>
        </w:r>
      </w:hyperlink>
      <w:r w:rsidRP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 </w:t>
      </w:r>
      <w:hyperlink r:id="rId11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Уставом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Бураевский район Республики Башкортостан.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средств из бюджета</w:t>
      </w:r>
      <w:r w:rsidR="00112E8A" w:rsidRP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112E8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Бураевский район Республики Башкортостан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б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</w:t>
      </w:r>
      <w:proofErr w:type="gramEnd"/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самостоятельного и под свою ответственность осуществления собственных инициатив по вопросам местного значения.</w:t>
      </w:r>
    </w:p>
    <w:p w:rsidR="00CB623D" w:rsidRDefault="00CB623D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ПРОВЕДЕНИЕ СОБРАНИЯ, КОНФЕРЕНЦИИ ГРАЖДАН </w:t>
      </w:r>
      <w:proofErr w:type="gramStart"/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 ОРГАНИЗАЦИИ ТОС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 целью организации ТОС инициативная группа граждан (далее - инициативная группа), проживающих на соответствующей тер</w:t>
      </w:r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ритории, численностью не менее 5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обращается с письменным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ходатайством в Администрацию сельского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(далее – Администрация сельского поселения</w:t>
      </w:r>
      <w:proofErr w:type="gramStart"/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собрания, конференции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 по вопросам организации ТОС (далее - собрание, конференция граждан).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ходатайству в обязательном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прилагаются описание границ территории, на которой предполагается осуществление территориального общественного самоуправления, а также предложения по составу комиссии по организации собрания, конференции граждан (далее - комиссия), подготовленные с учетом </w:t>
      </w:r>
      <w:hyperlink r:id="rId12" w:anchor="P66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п. 2.5 главы 2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56"/>
      <w:bookmarkEnd w:id="1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обращении инициативной группы должны быть указаны: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проведения собрания, конференции граждан;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 время проведения собрания, конференции граждан;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примерное количество участников собрания, конференции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Письменное обращение инициативной группы после его 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рассматривается Администрацией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r w:rsidR="0056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дней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принимается одно из следующих решений: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назначении собрания, конференции граждан;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несоответствия обращения </w:t>
      </w:r>
      <w:hyperlink r:id="rId13" w:anchor="P56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пункту 2.2 главы 2</w:t>
        </w:r>
      </w:hyperlink>
      <w:r w:rsidRP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 - об отказе в назначении собрания, конференции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принятом решении инициативная группа уведомляется в письменном виде.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переноса даты назначенного собрания, конференции граждан комиссия принимает соответствующее решение и уведомляет об это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Администрацию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виде.</w:t>
      </w:r>
    </w:p>
    <w:p w:rsidR="00125D60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Подготовку проведения собрания, конференции граждан и подведение его итогов осуществляет комиссия в соотве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тствии с решением Совета сельского поселения </w:t>
      </w:r>
      <w:r w:rsidR="0056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  мая 2019 года №247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</w:t>
      </w:r>
      <w:r w:rsidR="0036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верждении Положения о собраниях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(конференциях) граждан в с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ельском поселении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1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Бураевский район Республики Башкортостан</w:t>
      </w:r>
      <w:r w:rsidR="0056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P66"/>
      <w:bookmarkEnd w:id="2"/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состав комиссии могут входить: члены инициативно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группы, депутаты</w:t>
      </w:r>
      <w:r w:rsidR="00C2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предполагается осуществление ТОС, специалисты администрации сельского поселения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Комиссия проводит следующие мероприятия: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Не менее чем за пять дней до даты проведения собрания, конференции граждан извещает жителей соответствующей территории о дате, месте и времени проведения собрания, конференции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Определяет процедуру проведения собрания жителей по выдвижению делегатов на конференцию граждан, в том числе устанавливает норму представительства.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Подготавливает проект повестки собрания, конференции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Проводит регистрацию жителей или делегатов, прибывших на собрание, конференцию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Подготавливает проект устава ТОС.</w:t>
      </w:r>
    </w:p>
    <w:p w:rsidR="0093531B" w:rsidRPr="0093531B" w:rsidRDefault="00125D60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2.6.6. 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установлению границ территории деятельности ТОС.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2.6.7. Уполномочивает своего представителя для открытия и ведения собрания, конференции граждан до избрания председательствующего.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Собрание, конференция граждан принимают устав ТОС, а также могут принять решение об избрании органов ТОС, о выборе полномочных представителей ТОС в целях, предусмотренных </w:t>
      </w:r>
      <w:hyperlink r:id="rId14" w:anchor="P78" w:history="1">
        <w:r w:rsidRPr="00125D60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главами 3</w:t>
        </w:r>
      </w:hyperlink>
      <w:r w:rsidRP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5" w:anchor="P95" w:history="1">
        <w:r w:rsidRPr="00125D60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4</w:t>
        </w:r>
      </w:hyperlink>
      <w:r w:rsidRP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Решения собрания, конференции граждан принимаются открытым голосованием простым большинством голосов от общего числа присутствующих и оформляются пр</w:t>
      </w:r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отоколом, в котором указываются</w:t>
      </w:r>
      <w:proofErr w:type="gramStart"/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и место проведения собрания, конференции граждан; общее число жителей, проживающих на соответствующей территории и имеющих право принимать участие в собрании, конференции граждан по вопросам организации и осуществления ТОС; количество граждан, принявших участие в собрании, конференции граждан; вопросы, рассмотренные собранием, конференцией граждан; результаты голосования и принятые решения. Протокол собрания подписывается председательствующим и секретарем собрания, конференции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P78"/>
      <w:bookmarkEnd w:id="3"/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ТЕРРИТОРИЯ ОСУЩЕСТВЛЕНИЯ ТОС, УСТАНОВЛЕНИЕ ГРАНИЦ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ТЕРРИТОРИИ, НА КОТОРОЙ ОСУЩЕСТВЛЯЕТСЯ ТОС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ТОС осуществляется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микрорайон; сельский населенный пункт, не являющийся поселением, иные территории проживания жителей.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территории, на которой осуществляется ТОС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</w:t>
      </w:r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Администрацией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предложению населения, проживающего на данной территории.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Обязательные условия установления границы территории ТОС: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Границы территории, на которой осуществляется ТОС, не могут выходить за границы территории сельского поселения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Неразрывность территории, на которой осуществляется ТОС, в случае, если в его состав входит более одного жилого дома.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P86"/>
      <w:bookmarkEnd w:id="4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установления границ территории ТОС лица, уполномоченные собранием, конференцией граждан, не позднее 30 дней после проведения собрания, конференции гр</w:t>
      </w:r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обращаются в Совет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об установлении границ территории, на которой осуществляется территориальное общественное самоуправление, к которому прилагаются: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протокола собрания, конференции граждан, содержащая решение о принятии устава ТОС, копия устава ТОС, копия </w:t>
      </w:r>
      <w:hyperlink r:id="rId16" w:anchor="P199" w:history="1"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списка участников</w:t>
        </w:r>
      </w:hyperlink>
      <w:r w:rsidR="007161EB">
        <w:t xml:space="preserve"> 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собрания, конференции граждан по форме согласно приложению № 1 к настоящему Положению, а также копии протоколов (иных документов) по выборам делегатов на конференцию граждан. Выборы делегатов на конференцию граждан осуществляются </w:t>
      </w:r>
      <w:r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17" w:history="1">
        <w:proofErr w:type="gramStart"/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порядке</w:t>
        </w:r>
        <w:proofErr w:type="gramEnd"/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решением Совета 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 мая 2019 года №247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собраниях, (конференциях) граждан в сельском по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селении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B1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Башкортостан»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P89"/>
      <w:bookmarkEnd w:id="5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Изменение границ Т</w:t>
      </w:r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 осуществляется Советом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ТОС или группы жителей, проживающих на территории ТОС.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изменения границ ТОС по инициативе органа ТОС или группы граждан, проживающих на данной территории, уполномоченные собранием, конференцией граждан лица не позднее 30 дней после проведения собрания, конференции гр</w:t>
      </w:r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обращаю</w:t>
      </w:r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Совет</w:t>
      </w:r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об изменении границ территории, на которой осуществляется ТОС, к которому прилагаются: копия протокола собрания, конференции граждан ТОС, содержащая решение об изменении границ ТОС, копия</w:t>
      </w:r>
      <w:proofErr w:type="gramEnd"/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anchor="P199" w:history="1"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списка участников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собрания, конференции граждан ТОС по форме согласно приложению № 1 к настоящему Положению, описание измененных границ ТОС.</w:t>
      </w:r>
    </w:p>
    <w:p w:rsidR="0093531B" w:rsidRPr="0093531B" w:rsidRDefault="008261E8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B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месячный срок со дня получения от уполномоченных лиц заявления и копий документов, указанных в </w:t>
      </w:r>
      <w:hyperlink r:id="rId19" w:anchor="P86" w:history="1">
        <w:r w:rsidR="0093531B"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пунктах 3.4</w:t>
        </w:r>
      </w:hyperlink>
      <w:r w:rsidR="0093531B"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0" w:anchor="P89" w:history="1">
        <w:r w:rsidR="0093531B"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3.</w:t>
        </w:r>
      </w:hyperlink>
      <w:r w:rsidR="0093531B"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главы, принимает решение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самоуправление.</w:t>
      </w:r>
      <w:proofErr w:type="gramEnd"/>
    </w:p>
    <w:p w:rsidR="0093531B" w:rsidRPr="0093531B" w:rsidRDefault="007161E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копию решения Совета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самоуправление, в администрацию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 момента его принятия.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P95"/>
      <w:bookmarkEnd w:id="6"/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РЕГИСТРАЦИЯ УСТАВА ТОС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ТОС считается учрежденным с момента регистрации устава ТОС.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Регистрация устава ТОС производится уполномоченным орган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после принятия Советом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установлении границ.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P100"/>
      <w:bookmarkEnd w:id="7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Для регистрации устава ТОС лица, уполномоченные собранием, конференцией граждан, обращаются в уполномоченный орган с заявлением о регистрации устава ТОС, к которому прилагаются: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P101"/>
      <w:bookmarkEnd w:id="8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Копия протокола собрания, конференции граждан, содержащего решение о принятии устава ТОС, а также </w:t>
      </w:r>
      <w:r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 </w:t>
      </w:r>
      <w:hyperlink r:id="rId21" w:anchor="P199" w:history="1"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списка участников</w:t>
        </w:r>
      </w:hyperlink>
      <w:r w:rsidR="007161EB">
        <w:t xml:space="preserve"> </w:t>
      </w:r>
      <w:r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конференции граждан по форме согласно приложению № 1 к настоящему Положению.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P102"/>
      <w:bookmarkEnd w:id="9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4.3.2. Два экземпляра принятого собранием, конференцией граждан устава, один из которых остается в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органе.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Уполномоченный орган обязан рассмотреть представленные документы в течение одного месяца со дня их поступления и принять решение о регистрации устава ТОС либо об отказе в его регистрации.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регистрации устава ТОС может быть отказано в следующих случаях: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4.5.1. Представлен неполный пакет документов, </w:t>
      </w:r>
      <w:r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22" w:anchor="P100" w:history="1"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пунктами 4.3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главы.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Устав ТОС не соответствует требованиям, предусмотренным </w:t>
      </w:r>
      <w:hyperlink r:id="rId23" w:history="1"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ст. 27</w:t>
        </w:r>
      </w:hyperlink>
      <w:r w:rsidR="007161EB">
        <w:t xml:space="preserve">  </w:t>
      </w:r>
      <w:r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06.10.2003 N 131-ФЗ «Об общих принципа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организации местного самоуправления в Российской Федерации», и (или) действующему законодательству.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Решение об организации ТОС и устав ТОС приняты неправомочным составом собрания, конференции граждан.</w:t>
      </w:r>
    </w:p>
    <w:p w:rsidR="0093531B" w:rsidRPr="0093531B" w:rsidRDefault="00BD0D3F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="0093531B"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4.</w:t>
        </w:r>
      </w:hyperlink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Регистрация устава ТОС оформляется внесением соответствующей записи в реестр ТОС, который ведется уполномоченным органом, и проставлением отметки о регистрации на титульных листах устава ТОС.</w:t>
      </w:r>
    </w:p>
    <w:p w:rsidR="0093531B" w:rsidRPr="0093531B" w:rsidRDefault="00BD0D3F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="0093531B"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4.</w:t>
        </w:r>
      </w:hyperlink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реестр заносятся: сведения об установленных границах территории ТОС; наименование ТОС (при его наличии); сведения о руководителе ТОС (при его наличии); адрес ТОС (для юридических лиц - юридический адрес); дата проведения собрания, конференции граждан по вопросу организации ТОС и принятия устава ТОС; контактная информация; дата регистрации устава ТОС.</w:t>
      </w:r>
    </w:p>
    <w:p w:rsidR="0093531B" w:rsidRPr="0093531B" w:rsidRDefault="008261E8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1E8">
        <w:rPr>
          <w:rFonts w:ascii="Times New Roman" w:hAnsi="Times New Roman" w:cs="Times New Roman"/>
          <w:sz w:val="28"/>
          <w:szCs w:val="28"/>
        </w:rPr>
        <w:t>4.</w:t>
      </w:r>
      <w:hyperlink r:id="rId26" w:history="1">
        <w:r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8</w:t>
        </w:r>
      </w:hyperlink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регистрации устава ТОС каждому ТОС присваивается индивидуальный учетный номер.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регистрации устава ТОС лицу, уполномоченному собранием, конференцией граждан, выдается один экземпляр устава ТОС,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7" w:anchor="P237" w:history="1"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свидетельство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регистрации устава ТОС, которое подписывается руководителем уполномоченного органа (приложение № 2 к Положению).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 </w:t>
      </w:r>
      <w:hyperlink r:id="rId28" w:anchor="P101" w:history="1">
        <w:r w:rsidRPr="008261E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подпунктах 4.3.1</w:t>
        </w:r>
      </w:hyperlink>
      <w:r w:rsidRP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9" w:anchor="P102" w:history="1">
        <w:r w:rsidRPr="008261E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4.3.2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Положения. При регистрации изменений или дополнений в устав ТОС заявителю выдается</w:t>
      </w:r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0" w:anchor="P273" w:history="1">
        <w:r w:rsidRPr="008261E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свидетельство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регистрации изменений (дополнений) в устав ТОС (приложение № 3 к Положению).</w:t>
      </w:r>
    </w:p>
    <w:p w:rsidR="0093531B" w:rsidRPr="0093531B" w:rsidRDefault="008261E8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4.9.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регистрации устава ТОС руководителю органа ТОС, его заместителям в заявительном порядке выдаются уполномоченным органом удостоверения. Порядок выдачи удостоверения и образец удостоверения утверждаются правовым актом администрации сельского поселения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3531B" w:rsidRPr="0093531B" w:rsidRDefault="008261E8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4.10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государственной регистрации ТОС в организационно-правовой форме некоммерческой организации руководитель органа ТОС обязан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 уведомить Совет сельского поселения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нистрацию сельского поселения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5. ПОРЯДОК ОСУЩЕСТВЛЕНИЯ ТЕРРИТОРИАЛЬНОГО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ОБЩЕСТВЕННОГО САМОУПРАВЛЕНИЯ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ТОС в сельско</w:t>
      </w:r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gramStart"/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непосредственно населением посредством проведения собраний, конференций граждан, а также посредством создания органов ТОС (комитет, совет, иной орган).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Полномочия органов ТОС определяются в соответстви</w:t>
      </w:r>
      <w:r w:rsidR="00B1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Порядок формирования, прекращения полномочий, права и обязанности, срок полномочий органов ТОС, принятия решений органами ТОС устанавливаются уставом ТОС.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Изменения или дополнения в принятые собранием, конференцией граждан решения и устав ТОС вносятся исключительно собранием, конференцией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6. УСЛОВИЯ И ПОРЯДОК ВЫДЕЛЕНИЯ ДЕНЕЖНЫХ СРЕДСТВ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БЮДЖЕТА СЕЛЬСКОГО ПОСЕЛЕНИЯ </w:t>
      </w:r>
      <w:r w:rsidR="0026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АЗЯКОВСКИЙ </w:t>
      </w:r>
      <w:r w:rsidR="0020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бюджете сельского поселения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93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предусмотрены средства для осуществления органами ТОС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и администрацией сельского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Уполномоченный орган осуществляет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 ТОС выделенных средств из бюджета сельского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ТОС представляет отчеты уполномоченному органу об использовании средств бюджета сельского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установленные договором.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Отношения, связанные с формированием заявки на выделение бюджетных сре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выполнения отдельных функций ТОС, порядком ее рассмотрения и принятием соответствующего решения по ней, регулируются правовым актом администрации сельского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Бюджетным </w:t>
      </w:r>
      <w:hyperlink r:id="rId31" w:history="1">
        <w:r w:rsidRPr="0093531B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кодексом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7. ВЗАИМООТНОШЕНИЯ ТОС С ОРГАНАМИ МЕСТНОГО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САМОУПРАВЛЕНИЯ СЕЛЬСКОГО ПОСЕЛЕНИЯ </w:t>
      </w:r>
      <w:r w:rsidR="0026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АЗЯКОВСКИЙ </w:t>
      </w:r>
      <w:r w:rsidR="0020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20086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разрабатывают правовые акты, регулирующие деятельность ТОС в соответстви</w:t>
      </w:r>
      <w:r w:rsidR="00B1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РФ;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оказывают содействие населению в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ТОС;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оказывают помощь в разработке уставов ТОС;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способствуют выполнению решений общих собраний, конференций граждан ТОС, принятых в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компетенций;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учитывают в своих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решениях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 населения, проживающего в границах территории ТОС;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взаимодействуют с органами ТОС при осуществлении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</w:t>
      </w:r>
      <w:r w:rsidRPr="0093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осуществляют другие полномочия по взаимодействию с ТОС.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Органы ТОС вправе: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участвовать в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се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органы местного самоуправления о мнениях граждан, высказанных на собраниях, конференциях граждан;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подавать предложения в органы местного самоуправления сельского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входящим в компетенцию органов ТОС;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информировать население о решениях органов местного самоуправления сельского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Органы местного самоуправления сельского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вправе препятствовать осуществлению ТОС, вмешиваться в деятельность органов ТОС, осуществляемую ими в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полномочий, определенных законодательством и нормативными правовыми актами, за исключением случаев, предусмотренных настоящим Положением.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Органы местного самоуправления сельского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8. ПРАВА ОРГАНА ТОС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осуществления уставных целей орган ТОС в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 уставом вправе: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и защищать общественные интересы, собственные права, законные интересы жителей, проживающих на данной территории, в органах государственной власти и управления, органах местного самоуправления, судах и других государственных и негосударственных организациях, учреждениях и на предприятиях;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мнение населения данной территории по вопросам местного значения, затрагивающим интересы населения, организовывать и проводить на данной территории местные опросы в установленном порядке;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исполнение муниципального заказа в установленном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 в установленном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кооперативы, предприятия и организации, удовлетворяющие потребности населения в товарах и услугах;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выступать заказчиком на выполнение работ по благоустройству территории и коммунальному обслуживанию населения, строительству и ремонту жилищного фонда, объектов социальной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предусмотренных на их выполнение средств местного бюджета или собственных финансовых ресурсов;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кооперировать на добровольной основе средства населения, предприятий, учреждений и организаций для финансирования целевых социальных программ;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определять в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 уставом штаты и порядок оплаты труда работников;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распространять информацию о своей деятельности;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учреждать средства массовой информации и осуществлять издательскую деятельность;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 по вопросам местного значения.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ОТВЕТСТВЕННОСТЬ ТОС ПЕРЕД ГРАЖДАНАМИ И ОРГАНАМИ МЕСТНОГО САМОУПРАВЛЕНИЯ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 СЕ</w:t>
      </w:r>
      <w:r w:rsidR="0020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ЛЬСКОГО ПОСЕЛЕНИЯ </w:t>
      </w:r>
      <w:r w:rsidR="0026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АЗЯКОВСКИЙ </w:t>
      </w:r>
      <w:r w:rsidR="0020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Ответственность органов ТОС перед гражданами наступает в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этими органами законодательства Российской Федерации, настоящего Положения, устава ТОС либо утраты этими органами или выборным лицом доверия со стороны граждан. Основания и виды ответственности органов ТОС определяются законодательством Российской Федерации, уставом ТОС.</w:t>
      </w:r>
    </w:p>
    <w:p w:rsidR="0093531B" w:rsidRPr="0020086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9.2. </w:t>
      </w:r>
      <w:r w:rsidRP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ТОС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 Федерации и уставом ТОС.</w:t>
      </w:r>
    </w:p>
    <w:p w:rsidR="0093531B" w:rsidRPr="0020086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0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10. ПРЕКРАЩЕНИЕ ДЕЯТЕЛЬНОСТИ ТОС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Деятельность ТОС, являющегося юридическим лицом, прекращается в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Решение о прекращении осуществления ТОС представляется в уполномоченный орган в течение 5 дней после его принятия для внесения соответствующей записи в реестр уставов ТОС.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Деятельность ТОС прекращается с момента внесения записи об этом в реестр уставов ТОС. В случае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 се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переходят в состав муниципальной собственности.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 w:tblpXSpec="right" w:tblpYSpec="center"/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93531B" w:rsidRPr="0093531B" w:rsidTr="0093531B"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531B" w:rsidRPr="0093531B" w:rsidRDefault="00B13777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93531B"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риложение  № 1</w:t>
            </w:r>
          </w:p>
          <w:p w:rsidR="0093531B" w:rsidRPr="0093531B" w:rsidRDefault="0093531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  Положению о </w:t>
            </w:r>
            <w:proofErr w:type="gramStart"/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территориальном</w:t>
            </w:r>
            <w:proofErr w:type="gramEnd"/>
          </w:p>
          <w:p w:rsidR="0093531B" w:rsidRPr="0093531B" w:rsidRDefault="0093531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общественном </w:t>
            </w:r>
            <w:proofErr w:type="gramStart"/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самоуправлении</w:t>
            </w:r>
            <w:proofErr w:type="gramEnd"/>
          </w:p>
          <w:p w:rsidR="0093531B" w:rsidRPr="0093531B" w:rsidRDefault="0093531B" w:rsidP="00266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16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сельском </w:t>
            </w:r>
            <w:proofErr w:type="gramStart"/>
            <w:r w:rsidR="0016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поселении</w:t>
            </w:r>
            <w:proofErr w:type="gramEnd"/>
            <w:r w:rsidR="0026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Азяковский</w:t>
            </w:r>
            <w:proofErr w:type="spellEnd"/>
            <w:r w:rsidR="0026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</w:tr>
    </w:tbl>
    <w:p w:rsidR="0093531B" w:rsidRPr="0093531B" w:rsidRDefault="0093531B" w:rsidP="00166CDA">
      <w:pPr>
        <w:shd w:val="clear" w:color="auto" w:fill="FFFFFF"/>
        <w:spacing w:after="0" w:line="240" w:lineRule="auto"/>
        <w:ind w:left="4820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P199"/>
      <w:bookmarkEnd w:id="10"/>
      <w:r w:rsidRPr="009353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</w:t>
      </w:r>
    </w:p>
    <w:p w:rsidR="00166CDA" w:rsidRDefault="00166CDA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 УЧАСТНИКОВ СОБРАНИЯ (КОНФЕРЕНЦИИ)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Мы,   нижеподписавшиеся,   приняли  участие  в 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(конференции)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«____»_______________________на территории 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603"/>
        <w:gridCol w:w="1875"/>
        <w:gridCol w:w="1889"/>
        <w:gridCol w:w="1867"/>
      </w:tblGrid>
      <w:tr w:rsidR="0093531B" w:rsidRPr="0093531B" w:rsidTr="00166CDA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CDA" w:rsidRPr="0093531B" w:rsidTr="00166CDA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28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25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7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9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34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12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8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43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6CDA" w:rsidRDefault="00166CDA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 </w:t>
      </w:r>
    </w:p>
    <w:p w:rsidR="00166CDA" w:rsidRPr="00166CDA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      Приложение  № 2</w:t>
      </w:r>
    </w:p>
    <w:p w:rsidR="00166CDA" w:rsidRPr="0093531B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 Положению о территориальном общественном самоуправлении</w:t>
      </w:r>
    </w:p>
    <w:p w:rsidR="00166CDA" w:rsidRPr="0093531B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26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26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166CDA">
      <w:pPr>
        <w:shd w:val="clear" w:color="auto" w:fill="FFFFFF"/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166CDA">
      <w:pPr>
        <w:shd w:val="clear" w:color="auto" w:fill="FFFFFF"/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УСТАВА ТЕРРИТОРИАЛЬНОГО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ОБЩЕСТВЕННОГО САМОУПРАВЛЕНИЯ МУНИЦИПАЛЬНОГО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ОБРАЗОВАНИЯ СЕЛЬСКОГО ПОСЕЛЕНИЯ </w:t>
      </w:r>
      <w:r w:rsidR="00AC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АЗЯКОВСКИЙ СЕЛЬСОВЕТ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6CDA" w:rsidRPr="0093531B" w:rsidRDefault="0093531B" w:rsidP="00166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66CD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  деятельности  территориального   общественного  самоуправления утверждены     решением     </w:t>
      </w:r>
      <w:r w:rsidR="00AC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166CD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сельского поселения </w:t>
      </w:r>
      <w:r w:rsidR="00AC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AC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166CD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от «___» __________ 20__ года.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Протокол общего собрания (конференции) граждан от «___» _______________ 20___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6CDA" w:rsidRPr="0093531B" w:rsidRDefault="0093531B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66CD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территориального общественного самоуправления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3307" w:rsidRPr="0093531B" w:rsidRDefault="0093531B" w:rsidP="00A7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73307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егистрации «____» _________</w:t>
      </w:r>
      <w:r w:rsidR="00A73307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3307" w:rsidRPr="0093531B" w:rsidRDefault="0093531B" w:rsidP="00A7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P237"/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учетный номер</w:t>
      </w:r>
      <w:r w:rsidR="00A73307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</w:t>
      </w:r>
      <w:r w:rsidR="00AC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AC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     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Ф.И.О.                              (подпись)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XSpec="right" w:tblpYSpec="center"/>
        <w:tblW w:w="39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</w:tblGrid>
      <w:tr w:rsidR="0093531B" w:rsidRPr="0093531B" w:rsidTr="0093531B">
        <w:trPr>
          <w:trHeight w:val="2151"/>
        </w:trPr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A73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C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  № 3</w:t>
            </w:r>
          </w:p>
          <w:p w:rsidR="00C64EED" w:rsidRDefault="00C64EED" w:rsidP="00A7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93531B"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  Положению о</w:t>
            </w:r>
          </w:p>
          <w:p w:rsidR="00801B8F" w:rsidRDefault="00C64EED" w:rsidP="00A7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80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531B"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территориальном </w:t>
            </w:r>
          </w:p>
          <w:p w:rsidR="00801B8F" w:rsidRDefault="00801B8F" w:rsidP="00A7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93531B"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общественном </w:t>
            </w:r>
          </w:p>
          <w:p w:rsidR="0093531B" w:rsidRDefault="00801B8F" w:rsidP="00A7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93531B"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самоуправлении</w:t>
            </w:r>
            <w:proofErr w:type="gramEnd"/>
          </w:p>
          <w:p w:rsidR="00801B8F" w:rsidRDefault="00801B8F" w:rsidP="00AC2F26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3531B"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A7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сельском </w:t>
            </w:r>
            <w:proofErr w:type="gramStart"/>
            <w:r w:rsidR="00A7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поселении</w:t>
            </w:r>
            <w:proofErr w:type="gramEnd"/>
          </w:p>
          <w:p w:rsidR="0093531B" w:rsidRPr="0093531B" w:rsidRDefault="00801B8F" w:rsidP="00AC2F26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2" w:name="_GoBack"/>
            <w:bookmarkEnd w:id="12"/>
            <w:r w:rsidR="00A7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C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Азяковский</w:t>
            </w:r>
            <w:proofErr w:type="spellEnd"/>
            <w:r w:rsidR="00AC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7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</w:tr>
    </w:tbl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C6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3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P273"/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ИЗМЕНЕНИЙ И ДОПОЛНЕНИЙ В УСТАВ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ТЕРРИТОРИАЛЬНОГО ОБЩЕСТВЕННОГО САМОУПРАВЛЕНИЯ</w:t>
      </w:r>
    </w:p>
    <w:p w:rsidR="0093531B" w:rsidRPr="0093531B" w:rsidRDefault="00A73307" w:rsidP="00A73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СЕЛЬСКОМ ПОСЕЛЕНИИ </w:t>
      </w:r>
      <w:r w:rsidR="00AC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АЗЯКОВСКИЙ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Устав территориального общественного самоуправления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№ __________от «____» _____________ 20___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   деятельности  территориального  общественного  самоуправления утв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ерждены     решением    Совета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се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AC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AC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 ___ от «__»______ 20__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Изменения   (дополнения)   в   Устав   территориального   общественного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        (наименование)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Утверждены   протоколом   общего   собрания  (конференции)  граждан 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 20__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Дата регистрации «____» _____________ 20___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93531B" w:rsidRPr="0093531B" w:rsidRDefault="00AC2F26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                 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Ф.И.О.                                                                       (подпись)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A7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bookmarkEnd w:id="11"/>
      <w:bookmarkEnd w:id="13"/>
    </w:p>
    <w:p w:rsidR="005412AC" w:rsidRDefault="005412AC"/>
    <w:sectPr w:rsidR="005412AC" w:rsidSect="0054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3F" w:rsidRDefault="00BD0D3F" w:rsidP="00166CDA">
      <w:pPr>
        <w:spacing w:after="0" w:line="240" w:lineRule="auto"/>
      </w:pPr>
      <w:r>
        <w:separator/>
      </w:r>
    </w:p>
  </w:endnote>
  <w:endnote w:type="continuationSeparator" w:id="0">
    <w:p w:rsidR="00BD0D3F" w:rsidRDefault="00BD0D3F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3F" w:rsidRDefault="00BD0D3F" w:rsidP="00166CDA">
      <w:pPr>
        <w:spacing w:after="0" w:line="240" w:lineRule="auto"/>
      </w:pPr>
      <w:r>
        <w:separator/>
      </w:r>
    </w:p>
  </w:footnote>
  <w:footnote w:type="continuationSeparator" w:id="0">
    <w:p w:rsidR="00BD0D3F" w:rsidRDefault="00BD0D3F" w:rsidP="00166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31B"/>
    <w:rsid w:val="0002720F"/>
    <w:rsid w:val="00070F15"/>
    <w:rsid w:val="000F4437"/>
    <w:rsid w:val="00112E8A"/>
    <w:rsid w:val="00125D60"/>
    <w:rsid w:val="00166CDA"/>
    <w:rsid w:val="001B5040"/>
    <w:rsid w:val="0020086B"/>
    <w:rsid w:val="00266645"/>
    <w:rsid w:val="0026682D"/>
    <w:rsid w:val="00364126"/>
    <w:rsid w:val="003B087D"/>
    <w:rsid w:val="0052741A"/>
    <w:rsid w:val="005412AC"/>
    <w:rsid w:val="005612A1"/>
    <w:rsid w:val="0057124F"/>
    <w:rsid w:val="00683E34"/>
    <w:rsid w:val="007161EB"/>
    <w:rsid w:val="00800742"/>
    <w:rsid w:val="00801B8F"/>
    <w:rsid w:val="008261E8"/>
    <w:rsid w:val="0089719C"/>
    <w:rsid w:val="0093531B"/>
    <w:rsid w:val="00936F80"/>
    <w:rsid w:val="009C4F24"/>
    <w:rsid w:val="00A314EC"/>
    <w:rsid w:val="00A73307"/>
    <w:rsid w:val="00AC2F26"/>
    <w:rsid w:val="00B13777"/>
    <w:rsid w:val="00BD0D3F"/>
    <w:rsid w:val="00C271FB"/>
    <w:rsid w:val="00C64EED"/>
    <w:rsid w:val="00CB623D"/>
    <w:rsid w:val="00D77D54"/>
    <w:rsid w:val="00E353D4"/>
    <w:rsid w:val="00E35A86"/>
    <w:rsid w:val="00E610DB"/>
    <w:rsid w:val="00E7720C"/>
    <w:rsid w:val="00EB4D5F"/>
    <w:rsid w:val="00EC6CB7"/>
    <w:rsid w:val="00F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531B"/>
    <w:rPr>
      <w:color w:val="0000FF"/>
      <w:u w:val="single"/>
    </w:rPr>
  </w:style>
  <w:style w:type="paragraph" w:customStyle="1" w:styleId="consplusnormal">
    <w:name w:val="consplusnormal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CDA"/>
  </w:style>
  <w:style w:type="paragraph" w:styleId="a8">
    <w:name w:val="footer"/>
    <w:basedOn w:val="a"/>
    <w:link w:val="a9"/>
    <w:uiPriority w:val="99"/>
    <w:semiHidden/>
    <w:unhideWhenUsed/>
    <w:rsid w:val="0016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CDA"/>
  </w:style>
  <w:style w:type="paragraph" w:styleId="aa">
    <w:name w:val="Balloon Text"/>
    <w:basedOn w:val="a"/>
    <w:link w:val="ab"/>
    <w:uiPriority w:val="99"/>
    <w:semiHidden/>
    <w:unhideWhenUsed/>
    <w:rsid w:val="0056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7E56DE929B2AFB22E3EC98AC565EEBD7DDED7486F1BDDEE35700C1F59B5C0469A4BE23F18ABBDp3A3J" TargetMode="External"/><Relationship Id="rId13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6" Type="http://schemas.openxmlformats.org/officeDocument/2006/relationships/hyperlink" Target="consultantplus://offline/ref=CD784E5482835C5B67F3424EB7ABF6C0DE08BF035E4D1566FA6FE96674F9DEDCBE7AAEF60AAE4421B22FCC57J8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klaki.ru/documents/acts/detail.php?id=80594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aklaki.ru/documents/acts/detail.php?id=805942" TargetMode="External"/><Relationship Id="rId17" Type="http://schemas.openxmlformats.org/officeDocument/2006/relationships/hyperlink" Target="consultantplus://offline/ref=CD784E5482835C5B67F3424EB7ABF6C0DE08BF035F401F65F56FE96674F9DEDCBE7AAEF60AAE4421B22FC857J8J" TargetMode="External"/><Relationship Id="rId25" Type="http://schemas.openxmlformats.org/officeDocument/2006/relationships/hyperlink" Target="consultantplus://offline/ref=CD784E5482835C5B67F3424EB7ABF6C0DE08BF035E4D1566FA6FE96674F9DEDCBE7AAEF60AAE4421B22FCC57J8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0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9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784E5482835C5B67F3424EB7ABF6C0DE08BF035A491C60F160B46C7CA0D2DEB975F1E10DE74820B22EC4765DJ1J" TargetMode="External"/><Relationship Id="rId24" Type="http://schemas.openxmlformats.org/officeDocument/2006/relationships/hyperlink" Target="consultantplus://offline/ref=CD784E5482835C5B67F3424EB7ABF6C0DE08BF035E4D1566FA6FE96674F9DEDCBE7AAEF60AAE4421B22FCC57J8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aklaki.ru/documents/acts/detail.php?id=805942" TargetMode="External"/><Relationship Id="rId23" Type="http://schemas.openxmlformats.org/officeDocument/2006/relationships/hyperlink" Target="consultantplus://offline/ref=CD784E5482835C5B67F35C43A1C7A8CEDB0BE60E5B481731AF30B23B23F0D48BF935F7B44EA347285BJ6J" TargetMode="External"/><Relationship Id="rId2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0" Type="http://schemas.openxmlformats.org/officeDocument/2006/relationships/hyperlink" Target="consultantplus://offline/ref=CD784E5482835C5B67F35C43A1C7A8CEDB0BE60E5B481731AF30B23B23F0D48BF935F7B44EA346235BJ6J" TargetMode="External"/><Relationship Id="rId19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1" Type="http://schemas.openxmlformats.org/officeDocument/2006/relationships/hyperlink" Target="consultantplus://offline/ref=CD784E5482835C5B67F35C43A1C7A8CEDB01E10B5A411731AF30B23B235F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784E5482835C5B67F35C43A1C7A8CEDB0BE60B501E4033FE65BC53JEJ" TargetMode="External"/><Relationship Id="rId14" Type="http://schemas.openxmlformats.org/officeDocument/2006/relationships/hyperlink" Target="http://maklaki.ru/documents/acts/detail.php?id=805942" TargetMode="External"/><Relationship Id="rId22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7" Type="http://schemas.openxmlformats.org/officeDocument/2006/relationships/hyperlink" Target="http://maklaki.ru/documents/acts/detail.php?id=805942" TargetMode="External"/><Relationship Id="rId30" Type="http://schemas.openxmlformats.org/officeDocument/2006/relationships/hyperlink" Target="http://maklaki.ru/documents/acts/detail.php?id=805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Гемир</dc:creator>
  <cp:keywords/>
  <dc:description/>
  <cp:lastModifiedBy>Азяковский сельсовет</cp:lastModifiedBy>
  <cp:revision>17</cp:revision>
  <cp:lastPrinted>2019-05-08T07:08:00Z</cp:lastPrinted>
  <dcterms:created xsi:type="dcterms:W3CDTF">2019-04-22T12:38:00Z</dcterms:created>
  <dcterms:modified xsi:type="dcterms:W3CDTF">2019-05-08T07:08:00Z</dcterms:modified>
</cp:coreProperties>
</file>